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B3DFF" w14:textId="6250999F" w:rsidR="00F679D6" w:rsidRPr="001424BB" w:rsidRDefault="00F679D6" w:rsidP="00395697">
      <w:pPr>
        <w:pStyle w:val="Ttulo7"/>
        <w:spacing w:before="120"/>
        <w:ind w:left="0" w:firstLine="0"/>
        <w:jc w:val="both"/>
        <w:rPr>
          <w:rFonts w:cs="Arial"/>
          <w:b w:val="0"/>
          <w:caps/>
          <w:sz w:val="12"/>
          <w:szCs w:val="32"/>
        </w:rPr>
      </w:pPr>
    </w:p>
    <w:p w14:paraId="49224992" w14:textId="436D3397" w:rsidR="00CB62CE" w:rsidRPr="001424BB" w:rsidRDefault="00CB62CE" w:rsidP="00395697">
      <w:pPr>
        <w:jc w:val="both"/>
        <w:rPr>
          <w:rFonts w:cs="Arial"/>
          <w:lang w:eastAsia="fr-FR"/>
        </w:rPr>
      </w:pPr>
    </w:p>
    <w:p w14:paraId="4F61019E" w14:textId="5787FB77" w:rsidR="00CB62CE" w:rsidRPr="001424BB" w:rsidRDefault="00CB62CE" w:rsidP="00395697">
      <w:pPr>
        <w:jc w:val="both"/>
        <w:rPr>
          <w:rFonts w:cs="Arial"/>
          <w:lang w:eastAsia="fr-FR"/>
        </w:rPr>
      </w:pPr>
    </w:p>
    <w:p w14:paraId="16C6E1BE" w14:textId="66CF03DF" w:rsidR="00CB62CE" w:rsidRPr="001424BB" w:rsidRDefault="00CB62CE" w:rsidP="00395697">
      <w:pPr>
        <w:jc w:val="both"/>
        <w:rPr>
          <w:rFonts w:cs="Arial"/>
          <w:lang w:eastAsia="fr-FR"/>
        </w:rPr>
      </w:pPr>
    </w:p>
    <w:p w14:paraId="2ED477A7" w14:textId="27FEFBE4" w:rsidR="00CB62CE" w:rsidRPr="001424BB" w:rsidRDefault="00CB62CE" w:rsidP="00395697">
      <w:pPr>
        <w:jc w:val="both"/>
        <w:rPr>
          <w:rFonts w:cs="Arial"/>
          <w:lang w:eastAsia="fr-FR"/>
        </w:rPr>
      </w:pPr>
    </w:p>
    <w:p w14:paraId="7C121278" w14:textId="77777777" w:rsidR="00CB62CE" w:rsidRPr="001424BB" w:rsidRDefault="00CB62CE" w:rsidP="00395697">
      <w:pPr>
        <w:jc w:val="both"/>
        <w:rPr>
          <w:rFonts w:cs="Arial"/>
          <w:lang w:eastAsia="fr-FR"/>
        </w:rPr>
      </w:pPr>
    </w:p>
    <w:p w14:paraId="4E9832F1" w14:textId="77777777" w:rsidR="0077401E" w:rsidRPr="001424BB" w:rsidRDefault="0077401E" w:rsidP="00395697">
      <w:pPr>
        <w:jc w:val="both"/>
        <w:rPr>
          <w:rFonts w:cs="Arial"/>
          <w:sz w:val="16"/>
          <w:lang w:eastAsia="fr-FR"/>
        </w:rPr>
      </w:pPr>
    </w:p>
    <w:p w14:paraId="114133DE" w14:textId="77777777" w:rsidR="000330DD" w:rsidRPr="001424BB" w:rsidRDefault="000330DD" w:rsidP="00395697">
      <w:pPr>
        <w:jc w:val="both"/>
        <w:rPr>
          <w:rFonts w:cs="Arial"/>
          <w:sz w:val="16"/>
          <w:lang w:eastAsia="fr-FR"/>
        </w:rPr>
      </w:pPr>
    </w:p>
    <w:p w14:paraId="0889C185" w14:textId="77777777" w:rsidR="000330DD" w:rsidRPr="001424BB" w:rsidRDefault="000330DD" w:rsidP="00395697">
      <w:pPr>
        <w:jc w:val="both"/>
        <w:rPr>
          <w:rFonts w:cs="Arial"/>
          <w:sz w:val="16"/>
          <w:lang w:eastAsia="fr-FR"/>
        </w:rPr>
      </w:pPr>
    </w:p>
    <w:p w14:paraId="35EFF3A4" w14:textId="77777777" w:rsidR="000330DD" w:rsidRPr="001424BB" w:rsidRDefault="000330DD" w:rsidP="00395697">
      <w:pPr>
        <w:jc w:val="both"/>
        <w:rPr>
          <w:rFonts w:cs="Arial"/>
          <w:sz w:val="16"/>
          <w:lang w:eastAsia="fr-FR"/>
        </w:rPr>
      </w:pPr>
    </w:p>
    <w:p w14:paraId="5203C64D" w14:textId="77777777" w:rsidR="000330DD" w:rsidRPr="001424BB" w:rsidRDefault="000330DD" w:rsidP="00395697">
      <w:pPr>
        <w:jc w:val="both"/>
        <w:rPr>
          <w:rFonts w:cs="Arial"/>
          <w:sz w:val="16"/>
          <w:lang w:eastAsia="fr-FR"/>
        </w:rPr>
      </w:pPr>
    </w:p>
    <w:p w14:paraId="7C5C8D85" w14:textId="77777777" w:rsidR="000330DD" w:rsidRPr="001424BB" w:rsidRDefault="000330DD" w:rsidP="00395697">
      <w:pPr>
        <w:jc w:val="both"/>
        <w:rPr>
          <w:rFonts w:cs="Arial"/>
          <w:sz w:val="16"/>
          <w:lang w:eastAsia="fr-FR"/>
        </w:rPr>
      </w:pPr>
    </w:p>
    <w:p w14:paraId="05FDE1C1" w14:textId="77777777" w:rsidR="000330DD" w:rsidRPr="001424BB" w:rsidRDefault="000330DD" w:rsidP="00395697">
      <w:pPr>
        <w:jc w:val="both"/>
        <w:rPr>
          <w:rFonts w:cs="Arial"/>
          <w:sz w:val="16"/>
          <w:lang w:eastAsia="fr-FR"/>
        </w:rPr>
      </w:pPr>
    </w:p>
    <w:p w14:paraId="2BCFE1B0" w14:textId="77777777" w:rsidR="000330DD" w:rsidRPr="001424BB" w:rsidRDefault="000330DD" w:rsidP="00395697">
      <w:pPr>
        <w:jc w:val="both"/>
        <w:rPr>
          <w:rFonts w:cs="Arial"/>
          <w:sz w:val="16"/>
          <w:lang w:eastAsia="fr-FR"/>
        </w:rPr>
      </w:pPr>
    </w:p>
    <w:p w14:paraId="0968BFA4" w14:textId="77777777" w:rsidR="000330DD" w:rsidRPr="001424BB" w:rsidRDefault="000330DD" w:rsidP="00395697">
      <w:pPr>
        <w:jc w:val="both"/>
        <w:rPr>
          <w:rFonts w:cs="Arial"/>
          <w:sz w:val="16"/>
          <w:lang w:eastAsia="fr-FR"/>
        </w:rPr>
      </w:pPr>
    </w:p>
    <w:p w14:paraId="39B52923" w14:textId="77777777" w:rsidR="000330DD" w:rsidRPr="001424BB" w:rsidRDefault="000330DD" w:rsidP="00395697">
      <w:pPr>
        <w:jc w:val="both"/>
        <w:rPr>
          <w:rFonts w:cs="Arial"/>
          <w:sz w:val="16"/>
          <w:lang w:eastAsia="fr-FR"/>
        </w:rPr>
      </w:pPr>
    </w:p>
    <w:p w14:paraId="45AA438D" w14:textId="77777777" w:rsidR="000330DD" w:rsidRPr="001424BB" w:rsidRDefault="000330DD" w:rsidP="00395697">
      <w:pPr>
        <w:jc w:val="both"/>
        <w:rPr>
          <w:rFonts w:cs="Arial"/>
          <w:sz w:val="16"/>
          <w:lang w:eastAsia="fr-FR"/>
        </w:rPr>
      </w:pPr>
    </w:p>
    <w:p w14:paraId="652AFD58" w14:textId="77777777" w:rsidR="000330DD" w:rsidRPr="001424BB" w:rsidRDefault="000330DD" w:rsidP="00395697">
      <w:pPr>
        <w:jc w:val="both"/>
        <w:rPr>
          <w:rFonts w:cs="Arial"/>
          <w:sz w:val="16"/>
          <w:lang w:eastAsia="fr-FR"/>
        </w:rPr>
      </w:pPr>
    </w:p>
    <w:p w14:paraId="42AB5C67" w14:textId="77777777" w:rsidR="000330DD" w:rsidRPr="001424BB" w:rsidRDefault="000330DD" w:rsidP="00395697">
      <w:pPr>
        <w:jc w:val="both"/>
        <w:rPr>
          <w:rFonts w:cs="Arial"/>
          <w:sz w:val="16"/>
          <w:lang w:eastAsia="fr-FR"/>
        </w:rPr>
      </w:pPr>
    </w:p>
    <w:p w14:paraId="24EA0AD3" w14:textId="77777777" w:rsidR="000330DD" w:rsidRPr="001424BB" w:rsidRDefault="000330DD" w:rsidP="00395697">
      <w:pPr>
        <w:jc w:val="both"/>
        <w:rPr>
          <w:rFonts w:cs="Arial"/>
          <w:sz w:val="16"/>
          <w:lang w:eastAsia="fr-FR"/>
        </w:rPr>
      </w:pPr>
    </w:p>
    <w:p w14:paraId="42B509D1" w14:textId="77777777" w:rsidR="000330DD" w:rsidRPr="001424BB" w:rsidRDefault="000330DD" w:rsidP="00395697">
      <w:pPr>
        <w:jc w:val="both"/>
        <w:rPr>
          <w:rFonts w:cs="Arial"/>
          <w:sz w:val="16"/>
          <w:lang w:eastAsia="fr-FR"/>
        </w:rPr>
      </w:pPr>
    </w:p>
    <w:p w14:paraId="13A0F880" w14:textId="77777777" w:rsidR="000330DD" w:rsidRPr="001424BB" w:rsidRDefault="000330DD" w:rsidP="00395697">
      <w:pPr>
        <w:ind w:left="10" w:right="231"/>
        <w:jc w:val="both"/>
        <w:rPr>
          <w:rFonts w:cs="Arial"/>
          <w:sz w:val="28"/>
        </w:rPr>
      </w:pPr>
    </w:p>
    <w:p w14:paraId="119C8AF3" w14:textId="6AB45EC4" w:rsidR="0078181C" w:rsidRPr="007C59BA" w:rsidRDefault="00D458C1" w:rsidP="0078181C">
      <w:pPr>
        <w:ind w:left="10" w:right="231"/>
        <w:jc w:val="right"/>
        <w:rPr>
          <w:rFonts w:eastAsia="Calibri" w:cs="Arial"/>
          <w:b/>
          <w:color w:val="0A477D"/>
          <w:sz w:val="32"/>
          <w:szCs w:val="20"/>
          <w:lang w:eastAsia="en-US"/>
        </w:rPr>
      </w:pPr>
      <w:r w:rsidRPr="007C59BA">
        <w:rPr>
          <w:rFonts w:eastAsia="Calibri" w:cs="Arial"/>
          <w:b/>
          <w:color w:val="0A477D"/>
          <w:sz w:val="32"/>
          <w:szCs w:val="20"/>
          <w:lang w:eastAsia="en-US"/>
        </w:rPr>
        <w:t>Convention de cotutelle international</w:t>
      </w:r>
      <w:r w:rsidR="0078181C" w:rsidRPr="007C59BA">
        <w:rPr>
          <w:rFonts w:eastAsia="Calibri" w:cs="Arial"/>
          <w:b/>
          <w:color w:val="0A477D"/>
          <w:sz w:val="32"/>
          <w:szCs w:val="20"/>
          <w:lang w:eastAsia="en-US"/>
        </w:rPr>
        <w:t>e de thèse</w:t>
      </w:r>
      <w:r w:rsidRPr="007C59BA">
        <w:rPr>
          <w:rFonts w:eastAsia="Calibri" w:cs="Arial"/>
          <w:b/>
          <w:color w:val="0A477D"/>
          <w:sz w:val="32"/>
          <w:szCs w:val="20"/>
          <w:lang w:eastAsia="en-US"/>
        </w:rPr>
        <w:t xml:space="preserve"> </w:t>
      </w:r>
    </w:p>
    <w:p w14:paraId="7C50FED7" w14:textId="1F435A1C" w:rsidR="000330DD" w:rsidRPr="007C59BA" w:rsidRDefault="0078181C" w:rsidP="0078181C">
      <w:pPr>
        <w:ind w:left="10" w:right="231"/>
        <w:jc w:val="right"/>
        <w:rPr>
          <w:rFonts w:cs="Arial"/>
          <w:b/>
          <w:color w:val="808080"/>
        </w:rPr>
      </w:pPr>
      <w:r w:rsidRPr="007C59BA">
        <w:rPr>
          <w:rFonts w:eastAsia="Calibri" w:cs="Arial"/>
          <w:b/>
          <w:noProof/>
          <w:color w:val="0A477D"/>
          <w:sz w:val="32"/>
          <w:szCs w:val="20"/>
          <w:lang w:eastAsia="fr-FR"/>
        </w:rPr>
        <mc:AlternateContent>
          <mc:Choice Requires="wps">
            <w:drawing>
              <wp:anchor distT="0" distB="0" distL="114300" distR="114300" simplePos="0" relativeHeight="251712512" behindDoc="0" locked="0" layoutInCell="1" allowOverlap="1" wp14:anchorId="083E9573" wp14:editId="51296024">
                <wp:simplePos x="0" y="0"/>
                <wp:positionH relativeFrom="margin">
                  <wp:posOffset>63500</wp:posOffset>
                </wp:positionH>
                <wp:positionV relativeFrom="paragraph">
                  <wp:posOffset>250825</wp:posOffset>
                </wp:positionV>
                <wp:extent cx="6431915" cy="45085"/>
                <wp:effectExtent l="0" t="0" r="0" b="0"/>
                <wp:wrapTopAndBottom/>
                <wp:docPr id="620369363" name="Forme libre 1"/>
                <wp:cNvGraphicFramePr/>
                <a:graphic xmlns:a="http://schemas.openxmlformats.org/drawingml/2006/main">
                  <a:graphicData uri="http://schemas.microsoft.com/office/word/2010/wordprocessingShape">
                    <wps:wsp>
                      <wps:cNvSpPr/>
                      <wps:spPr>
                        <a:xfrm flipV="1">
                          <a:off x="0" y="0"/>
                          <a:ext cx="6431915" cy="45085"/>
                        </a:xfrm>
                        <a:custGeom>
                          <a:avLst/>
                          <a:gdLst/>
                          <a:ahLst/>
                          <a:cxnLst/>
                          <a:rect l="0" t="0" r="0" b="0"/>
                          <a:pathLst>
                            <a:path w="5667376">
                              <a:moveTo>
                                <a:pt x="5667376" y="0"/>
                              </a:moveTo>
                              <a:lnTo>
                                <a:pt x="0" y="0"/>
                              </a:lnTo>
                            </a:path>
                          </a:pathLst>
                        </a:custGeom>
                        <a:ln w="3048" cap="flat">
                          <a:miter lim="127000"/>
                        </a:ln>
                      </wps:spPr>
                      <wps:style>
                        <a:lnRef idx="1">
                          <a:srgbClr val="7F7F7F"/>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59416E18" id="Forme libre 1" o:spid="_x0000_s1026" style="position:absolute;margin-left:5pt;margin-top:19.75pt;width:506.45pt;height:3.55pt;flip:y;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5667376,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CV0FQIAAIoEAAAOAAAAZHJzL2Uyb0RvYy54bWysVEtv2zAMvg/YfxB0X+y8uyBODyu6y7AN&#10;a7u7IkuxAL0gqXHy70fRj3gdsMMwGBBok/z48RPp/f3FaHIWISpnKzqflZQIy12t7KmiL8+PH+4o&#10;iYnZmmlnRUWvItL7w/t3+9bvxMI1TtciEACxcdf6ijYp+V1RRN4Iw+LMeWHBKV0wLMFrOBV1YC2g&#10;G10synJTtC7UPjguYoSvD52THhBfSsHTNymjSERXFLglPAOex3wWhz3bnQLzjeI9DfYPLAxTFoqO&#10;UA8sMfIa1B9QRvHgopNpxp0pnJSKC+wBupmXb7p5apgX2AuIE/0oU/x/sPzr+cl/DyBD6+Mugpm7&#10;uMhgiNTK/4Q7xb6AKbmgbNdRNnFJhMPHzWo5/zhfU8LBt1qXd+ssa9HBZDj+GtNn4Uy22flLTJ3q&#10;9WCxZrD4xQ5mgLv76615lnJeBs0maSu63my2y+0GGRt3Fs8OvSlTH3xkaAAI3mK0ncbCpEyiOh+E&#10;5zLY2FgaPk6b0zazWJYrmHrOYJylZqljoxLMuVYGBF1syxInD7K1BcCb9GilqxaZt7Y/hCSqBvLd&#10;JcRwOn7SgZwZTPP2MT+90hiac6TSeswqsfRvWVA5F8+hTPuGdVgDmz4Ue+yRcqTARXoLy3s23TbB&#10;uoNqw05BZ2MS0nI2jfkW/gTIe9JtNo+uvuIooiAw8MijX868UdN3lO32Czn8AgAA//8DAFBLAwQU&#10;AAYACAAAACEAzdAhX90AAAAJAQAADwAAAGRycy9kb3ducmV2LnhtbEyPUUvDMBSF3wX/Q7iCby6x&#10;zuJq0zGEiQiDOf0Bt8ldW2xuSpN19d+bPenj4RzO+U65nl0vJhpD51nD/UKBIDbedtxo+Prc3j2B&#10;CBHZYu+ZNPxQgHV1fVViYf2ZP2g6xEakEg4FamhjHAopg2nJYVj4gTh5Rz86jEmOjbQjnlO562Wm&#10;VC4ddpwWWhzopSXzfTg5DZvXnenUG/n9clv7Y/Y+mXo3aX17M2+eQUSa418YLvgJHarEVPsT2yD6&#10;pFW6EjU8rB5BXHyVZSsQtYZlnoOsSvn/QfULAAD//wMAUEsBAi0AFAAGAAgAAAAhALaDOJL+AAAA&#10;4QEAABMAAAAAAAAAAAAAAAAAAAAAAFtDb250ZW50X1R5cGVzXS54bWxQSwECLQAUAAYACAAAACEA&#10;OP0h/9YAAACUAQAACwAAAAAAAAAAAAAAAAAvAQAAX3JlbHMvLnJlbHNQSwECLQAUAAYACAAAACEA&#10;H0QldBUCAACKBAAADgAAAAAAAAAAAAAAAAAuAgAAZHJzL2Uyb0RvYy54bWxQSwECLQAUAAYACAAA&#10;ACEAzdAhX90AAAAJAQAADwAAAAAAAAAAAAAAAABvBAAAZHJzL2Rvd25yZXYueG1sUEsFBgAAAAAE&#10;AAQA8wAAAHkFAAAAAA==&#10;" path="m5667376,l,e" filled="f" strokecolor="#7f7f7f" strokeweight=".24pt">
                <v:stroke miterlimit="83231f" joinstyle="miter"/>
                <v:path arrowok="t" textboxrect="0,0,5667376,45085"/>
                <w10:wrap type="topAndBottom" anchorx="margin"/>
              </v:shape>
            </w:pict>
          </mc:Fallback>
        </mc:AlternateContent>
      </w:r>
      <w:r w:rsidR="00D458C1" w:rsidRPr="007C59BA">
        <w:rPr>
          <w:rFonts w:eastAsia="Calibri" w:cs="Arial"/>
          <w:b/>
          <w:color w:val="0A477D"/>
          <w:sz w:val="32"/>
          <w:szCs w:val="20"/>
          <w:lang w:eastAsia="en-US"/>
        </w:rPr>
        <w:t>de</w:t>
      </w:r>
      <w:r w:rsidR="000330DD" w:rsidRPr="007C59BA">
        <w:rPr>
          <w:rFonts w:eastAsia="Calibri" w:cs="Arial"/>
          <w:b/>
          <w:color w:val="0A477D"/>
          <w:sz w:val="32"/>
          <w:szCs w:val="20"/>
          <w:lang w:eastAsia="en-US"/>
        </w:rPr>
        <w:t xml:space="preserve"> </w:t>
      </w:r>
      <w:r w:rsidR="00E0451C">
        <w:rPr>
          <w:rFonts w:eastAsia="Calibri" w:cs="Arial"/>
          <w:b/>
          <w:color w:val="0A477D"/>
          <w:sz w:val="32"/>
          <w:szCs w:val="20"/>
          <w:lang w:eastAsia="en-US"/>
        </w:rPr>
        <w:t>l</w:t>
      </w:r>
      <w:r w:rsidR="000255EB">
        <w:rPr>
          <w:rFonts w:eastAsia="Calibri" w:cs="Arial"/>
          <w:b/>
          <w:color w:val="0A477D"/>
          <w:sz w:val="32"/>
          <w:szCs w:val="20"/>
          <w:lang w:eastAsia="en-US"/>
        </w:rPr>
        <w:t>’</w:t>
      </w:r>
      <w:r w:rsidR="00E0451C">
        <w:rPr>
          <w:rFonts w:eastAsia="Calibri" w:cs="Arial"/>
          <w:b/>
          <w:color w:val="0A477D"/>
          <w:sz w:val="32"/>
          <w:szCs w:val="20"/>
          <w:lang w:eastAsia="en-US"/>
        </w:rPr>
        <w:t xml:space="preserve"> </w:t>
      </w:r>
      <w:r w:rsidR="000330DD" w:rsidRPr="007C59BA">
        <w:rPr>
          <w:rFonts w:eastAsia="Calibri" w:cs="Arial"/>
          <w:b/>
          <w:color w:val="0A477D"/>
          <w:sz w:val="32"/>
          <w:szCs w:val="20"/>
          <w:lang w:eastAsia="en-US"/>
        </w:rPr>
        <w:t>Université de Toulouse</w:t>
      </w:r>
    </w:p>
    <w:p w14:paraId="4A4D6C40" w14:textId="2A48855E" w:rsidR="000330DD" w:rsidRPr="007C59BA" w:rsidRDefault="000330DD" w:rsidP="00395697">
      <w:pPr>
        <w:ind w:left="10" w:right="231"/>
        <w:jc w:val="both"/>
        <w:rPr>
          <w:rFonts w:cs="Arial"/>
          <w:b/>
          <w:color w:val="808080"/>
        </w:rPr>
      </w:pPr>
    </w:p>
    <w:p w14:paraId="2A7BDFE6" w14:textId="14BE924F" w:rsidR="0078181C" w:rsidRPr="001F0DA0" w:rsidRDefault="0078181C" w:rsidP="0078181C">
      <w:pPr>
        <w:ind w:left="10" w:right="231"/>
        <w:jc w:val="right"/>
        <w:rPr>
          <w:rFonts w:eastAsia="Calibri" w:cs="Arial"/>
          <w:b/>
          <w:color w:val="0A477D"/>
          <w:sz w:val="32"/>
          <w:szCs w:val="20"/>
          <w:lang w:eastAsia="en-US"/>
        </w:rPr>
      </w:pPr>
    </w:p>
    <w:p w14:paraId="5A945C40" w14:textId="77777777" w:rsidR="000330DD" w:rsidRPr="001F0DA0" w:rsidRDefault="000330DD" w:rsidP="00395697">
      <w:pPr>
        <w:ind w:left="10" w:right="231"/>
        <w:jc w:val="both"/>
        <w:rPr>
          <w:rFonts w:cs="Arial"/>
          <w:b/>
          <w:color w:val="808080"/>
        </w:rPr>
      </w:pPr>
    </w:p>
    <w:p w14:paraId="08A3EA48" w14:textId="77777777" w:rsidR="000330DD" w:rsidRPr="001F0DA0" w:rsidRDefault="000330DD" w:rsidP="00395697">
      <w:pPr>
        <w:ind w:left="10" w:right="231"/>
        <w:jc w:val="both"/>
        <w:rPr>
          <w:rFonts w:cs="Arial"/>
          <w:b/>
          <w:color w:val="808080"/>
        </w:rPr>
      </w:pPr>
    </w:p>
    <w:p w14:paraId="135F7645" w14:textId="77777777" w:rsidR="000330DD" w:rsidRPr="001F0DA0" w:rsidRDefault="000330DD" w:rsidP="00395697">
      <w:pPr>
        <w:ind w:left="10" w:right="231"/>
        <w:jc w:val="both"/>
        <w:rPr>
          <w:rFonts w:cs="Arial"/>
          <w:b/>
          <w:color w:val="808080"/>
        </w:rPr>
      </w:pPr>
    </w:p>
    <w:p w14:paraId="5048EBB0" w14:textId="77777777" w:rsidR="000330DD" w:rsidRPr="001F0DA0" w:rsidRDefault="000330DD" w:rsidP="00395697">
      <w:pPr>
        <w:ind w:left="10" w:right="231"/>
        <w:jc w:val="both"/>
        <w:rPr>
          <w:rFonts w:cs="Arial"/>
          <w:b/>
          <w:color w:val="808080"/>
        </w:rPr>
      </w:pPr>
    </w:p>
    <w:p w14:paraId="1886A8BD" w14:textId="77777777" w:rsidR="000330DD" w:rsidRPr="001F0DA0" w:rsidRDefault="000330DD" w:rsidP="00395697">
      <w:pPr>
        <w:ind w:left="2832" w:right="401"/>
        <w:jc w:val="both"/>
        <w:rPr>
          <w:rFonts w:cs="Arial"/>
          <w:color w:val="808080"/>
        </w:rPr>
      </w:pPr>
    </w:p>
    <w:p w14:paraId="0104206C" w14:textId="77777777" w:rsidR="000330DD" w:rsidRPr="001F0DA0" w:rsidRDefault="000330DD" w:rsidP="00395697">
      <w:pPr>
        <w:ind w:left="2832" w:right="401"/>
        <w:jc w:val="both"/>
        <w:rPr>
          <w:rFonts w:cs="Arial"/>
          <w:color w:val="808080"/>
        </w:rPr>
      </w:pPr>
    </w:p>
    <w:p w14:paraId="165C86D6" w14:textId="77777777" w:rsidR="000330DD" w:rsidRPr="001F0DA0" w:rsidRDefault="000330DD" w:rsidP="00395697">
      <w:pPr>
        <w:ind w:left="2832" w:right="401"/>
        <w:jc w:val="both"/>
        <w:rPr>
          <w:rFonts w:cs="Arial"/>
          <w:color w:val="808080"/>
        </w:rPr>
      </w:pPr>
    </w:p>
    <w:p w14:paraId="76AD6AAD" w14:textId="77777777" w:rsidR="000330DD" w:rsidRPr="001F0DA0" w:rsidRDefault="000330DD" w:rsidP="00395697">
      <w:pPr>
        <w:ind w:left="2832" w:right="401"/>
        <w:jc w:val="both"/>
        <w:rPr>
          <w:rFonts w:cs="Arial"/>
          <w:color w:val="808080"/>
        </w:rPr>
      </w:pPr>
    </w:p>
    <w:p w14:paraId="75E25742" w14:textId="77777777" w:rsidR="000330DD" w:rsidRPr="001F0DA0" w:rsidRDefault="000330DD" w:rsidP="00395697">
      <w:pPr>
        <w:ind w:left="2832" w:right="401"/>
        <w:jc w:val="both"/>
        <w:rPr>
          <w:rFonts w:cs="Arial"/>
          <w:color w:val="808080"/>
        </w:rPr>
      </w:pPr>
    </w:p>
    <w:p w14:paraId="073A707F" w14:textId="77777777" w:rsidR="000330DD" w:rsidRPr="001F0DA0" w:rsidRDefault="000330DD" w:rsidP="00395697">
      <w:pPr>
        <w:ind w:left="2832" w:right="401"/>
        <w:jc w:val="both"/>
        <w:rPr>
          <w:rFonts w:cs="Arial"/>
          <w:color w:val="808080"/>
        </w:rPr>
      </w:pPr>
    </w:p>
    <w:p w14:paraId="67FA72CE" w14:textId="77777777" w:rsidR="000330DD" w:rsidRPr="001F0DA0" w:rsidRDefault="000330DD" w:rsidP="00395697">
      <w:pPr>
        <w:ind w:left="2832" w:right="401"/>
        <w:jc w:val="both"/>
        <w:rPr>
          <w:rFonts w:cs="Arial"/>
          <w:color w:val="808080"/>
        </w:rPr>
      </w:pPr>
    </w:p>
    <w:p w14:paraId="0E132B4C" w14:textId="77777777" w:rsidR="000330DD" w:rsidRPr="001F0DA0" w:rsidRDefault="000330DD" w:rsidP="00395697">
      <w:pPr>
        <w:ind w:left="2832" w:right="401"/>
        <w:jc w:val="both"/>
        <w:rPr>
          <w:rFonts w:cs="Arial"/>
          <w:color w:val="808080"/>
        </w:rPr>
      </w:pPr>
    </w:p>
    <w:p w14:paraId="1070A9A6" w14:textId="77777777" w:rsidR="000330DD" w:rsidRPr="001F0DA0" w:rsidRDefault="000330DD" w:rsidP="00395697">
      <w:pPr>
        <w:ind w:left="2832" w:right="401"/>
        <w:jc w:val="both"/>
        <w:rPr>
          <w:rFonts w:cs="Arial"/>
          <w:color w:val="808080"/>
        </w:rPr>
      </w:pPr>
    </w:p>
    <w:p w14:paraId="4D291122" w14:textId="77777777" w:rsidR="000330DD" w:rsidRPr="001F0DA0" w:rsidRDefault="000330DD" w:rsidP="00395697">
      <w:pPr>
        <w:ind w:left="2832" w:right="401"/>
        <w:jc w:val="both"/>
        <w:rPr>
          <w:rFonts w:cs="Arial"/>
          <w:color w:val="808080"/>
        </w:rPr>
      </w:pPr>
    </w:p>
    <w:p w14:paraId="3B83184C" w14:textId="77777777" w:rsidR="000330DD" w:rsidRPr="001F0DA0" w:rsidRDefault="000330DD" w:rsidP="00395697">
      <w:pPr>
        <w:ind w:left="2832" w:right="401"/>
        <w:jc w:val="both"/>
        <w:rPr>
          <w:rFonts w:cs="Arial"/>
          <w:color w:val="808080"/>
        </w:rPr>
      </w:pPr>
    </w:p>
    <w:p w14:paraId="2F47F85F" w14:textId="77777777" w:rsidR="000330DD" w:rsidRPr="001F0DA0" w:rsidRDefault="000330DD" w:rsidP="00395697">
      <w:pPr>
        <w:ind w:left="2832" w:right="401"/>
        <w:jc w:val="both"/>
        <w:rPr>
          <w:rFonts w:cs="Arial"/>
          <w:color w:val="808080"/>
        </w:rPr>
      </w:pPr>
    </w:p>
    <w:p w14:paraId="77102967" w14:textId="77777777" w:rsidR="000330DD" w:rsidRPr="001F0DA0" w:rsidRDefault="000330DD" w:rsidP="00395697">
      <w:pPr>
        <w:ind w:left="2832" w:right="401"/>
        <w:jc w:val="both"/>
        <w:rPr>
          <w:rFonts w:cs="Arial"/>
          <w:color w:val="808080"/>
        </w:rPr>
      </w:pPr>
    </w:p>
    <w:p w14:paraId="42114CE7" w14:textId="77777777" w:rsidR="000330DD" w:rsidRPr="001F0DA0" w:rsidRDefault="000330DD" w:rsidP="00395697">
      <w:pPr>
        <w:ind w:left="2832" w:right="401"/>
        <w:jc w:val="both"/>
        <w:rPr>
          <w:rFonts w:cs="Arial"/>
          <w:color w:val="808080"/>
        </w:rPr>
      </w:pPr>
    </w:p>
    <w:p w14:paraId="2CC016C1" w14:textId="77777777" w:rsidR="000330DD" w:rsidRPr="001F0DA0" w:rsidRDefault="000330DD" w:rsidP="00395697">
      <w:pPr>
        <w:ind w:left="2832" w:right="401"/>
        <w:jc w:val="both"/>
        <w:rPr>
          <w:rFonts w:cs="Arial"/>
          <w:color w:val="808080"/>
        </w:rPr>
      </w:pPr>
    </w:p>
    <w:p w14:paraId="6035C5F9" w14:textId="77777777" w:rsidR="000330DD" w:rsidRPr="001F0DA0" w:rsidRDefault="000330DD" w:rsidP="00395697">
      <w:pPr>
        <w:ind w:left="2832" w:right="401"/>
        <w:jc w:val="both"/>
        <w:rPr>
          <w:rFonts w:cs="Arial"/>
          <w:color w:val="808080"/>
        </w:rPr>
      </w:pPr>
    </w:p>
    <w:p w14:paraId="3F58A574" w14:textId="77777777" w:rsidR="000330DD" w:rsidRPr="001F0DA0" w:rsidRDefault="000330DD" w:rsidP="00395697">
      <w:pPr>
        <w:ind w:left="2832" w:right="401"/>
        <w:jc w:val="both"/>
        <w:rPr>
          <w:rFonts w:cs="Arial"/>
          <w:color w:val="808080"/>
        </w:rPr>
      </w:pPr>
    </w:p>
    <w:p w14:paraId="46D034EC" w14:textId="77777777" w:rsidR="000330DD" w:rsidRPr="001F0DA0" w:rsidRDefault="000330DD" w:rsidP="00395697">
      <w:pPr>
        <w:ind w:left="2832" w:right="401"/>
        <w:jc w:val="both"/>
        <w:rPr>
          <w:rFonts w:cs="Arial"/>
          <w:color w:val="808080"/>
        </w:rPr>
      </w:pPr>
    </w:p>
    <w:p w14:paraId="3C8B1D26" w14:textId="77777777" w:rsidR="000330DD" w:rsidRPr="001F0DA0" w:rsidRDefault="000330DD" w:rsidP="00395697">
      <w:pPr>
        <w:ind w:left="2832" w:right="401"/>
        <w:jc w:val="both"/>
        <w:rPr>
          <w:rFonts w:cs="Arial"/>
          <w:color w:val="808080"/>
        </w:rPr>
      </w:pPr>
    </w:p>
    <w:p w14:paraId="3FEA055C" w14:textId="77777777" w:rsidR="000330DD" w:rsidRPr="001F0DA0" w:rsidRDefault="000330DD" w:rsidP="00395697">
      <w:pPr>
        <w:ind w:left="2832" w:right="401"/>
        <w:jc w:val="both"/>
        <w:rPr>
          <w:rFonts w:cs="Arial"/>
        </w:rPr>
      </w:pPr>
    </w:p>
    <w:p w14:paraId="61579A1E" w14:textId="77777777" w:rsidR="000330DD" w:rsidRPr="001F0DA0" w:rsidRDefault="000330DD" w:rsidP="00395697">
      <w:pPr>
        <w:ind w:left="2832" w:right="401"/>
        <w:jc w:val="both"/>
        <w:rPr>
          <w:rFonts w:cs="Arial"/>
        </w:rPr>
      </w:pPr>
    </w:p>
    <w:p w14:paraId="021B76F6" w14:textId="77777777" w:rsidR="00162486" w:rsidRPr="001F0DA0" w:rsidRDefault="00162486" w:rsidP="00162486">
      <w:pPr>
        <w:rPr>
          <w:rFonts w:cs="Arial"/>
          <w:b/>
          <w:sz w:val="21"/>
          <w:szCs w:val="21"/>
        </w:rPr>
      </w:pPr>
    </w:p>
    <w:p w14:paraId="5C56120E" w14:textId="77777777" w:rsidR="002F2972" w:rsidRPr="001F0DA0" w:rsidRDefault="002F2972" w:rsidP="00162486">
      <w:pPr>
        <w:jc w:val="both"/>
        <w:rPr>
          <w:rFonts w:cs="Arial"/>
          <w:b/>
          <w:sz w:val="21"/>
          <w:szCs w:val="21"/>
        </w:rPr>
      </w:pPr>
    </w:p>
    <w:p w14:paraId="50C6105B" w14:textId="5E4D7388" w:rsidR="00162486" w:rsidRPr="001F0DA0" w:rsidRDefault="00162486" w:rsidP="00162486">
      <w:pPr>
        <w:jc w:val="both"/>
        <w:rPr>
          <w:rFonts w:cs="Arial"/>
          <w:b/>
          <w:sz w:val="21"/>
          <w:szCs w:val="21"/>
        </w:rPr>
      </w:pPr>
      <w:r w:rsidRPr="001F0DA0">
        <w:rPr>
          <w:rFonts w:cs="Arial"/>
          <w:b/>
          <w:sz w:val="21"/>
          <w:szCs w:val="21"/>
        </w:rPr>
        <w:lastRenderedPageBreak/>
        <w:t>Convention conclue entre</w:t>
      </w:r>
      <w:r w:rsidR="00C52638" w:rsidRPr="001F0DA0">
        <w:rPr>
          <w:rFonts w:cs="Arial"/>
          <w:b/>
          <w:sz w:val="21"/>
          <w:szCs w:val="21"/>
        </w:rPr>
        <w:t>:</w:t>
      </w:r>
    </w:p>
    <w:p w14:paraId="596E66AC" w14:textId="2B2F0241" w:rsidR="00162486" w:rsidRPr="007C59BA" w:rsidRDefault="00000000" w:rsidP="00162486">
      <w:pPr>
        <w:jc w:val="both"/>
        <w:rPr>
          <w:rFonts w:cs="Arial"/>
          <w:sz w:val="21"/>
          <w:szCs w:val="21"/>
        </w:rPr>
      </w:pPr>
      <w:sdt>
        <w:sdtPr>
          <w:rPr>
            <w:rFonts w:cs="Arial"/>
            <w:sz w:val="21"/>
            <w:szCs w:val="21"/>
          </w:rPr>
          <w:id w:val="-2026231416"/>
          <w:placeholder>
            <w:docPart w:val="86A61DD32FAC4147B9512515368A124E"/>
          </w:placeholder>
          <w:comboBox>
            <w:listItem w:value="Choisissez un élément."/>
            <w:listItem w:displayText="Université Toulouse - Jean Jaurès" w:value="Université Toulouse - Jean Jaurès"/>
            <w:listItem w:displayText="Université Toulouse III - Paul Sabatier" w:value="Université Toulouse III - Paul Sabatier"/>
            <w:listItem w:displayText="Toulouse INP" w:value="Toulouse INP"/>
            <w:listItem w:displayText="INSA Toulouse" w:value="INSA Toulouse"/>
          </w:comboBox>
        </w:sdtPr>
        <w:sdtContent>
          <w:r w:rsidR="00C957BE" w:rsidRPr="007C59BA">
            <w:rPr>
              <w:rFonts w:cs="Arial"/>
              <w:sz w:val="21"/>
              <w:szCs w:val="21"/>
            </w:rPr>
            <w:t>INSA Toulouse</w:t>
          </w:r>
        </w:sdtContent>
      </w:sdt>
    </w:p>
    <w:p w14:paraId="535F82F7" w14:textId="40B04F2C" w:rsidR="00162486" w:rsidRPr="007C59BA" w:rsidRDefault="00162486" w:rsidP="00162486">
      <w:pPr>
        <w:jc w:val="both"/>
        <w:rPr>
          <w:rFonts w:cs="Arial"/>
          <w:sz w:val="21"/>
          <w:szCs w:val="21"/>
        </w:rPr>
      </w:pPr>
      <w:r w:rsidRPr="007C59BA">
        <w:rPr>
          <w:rFonts w:cs="Arial"/>
          <w:sz w:val="21"/>
          <w:szCs w:val="21"/>
        </w:rPr>
        <w:t>Désigné dans la présente convention</w:t>
      </w:r>
      <w:r w:rsidR="00C62F28">
        <w:rPr>
          <w:rFonts w:cs="Arial"/>
          <w:sz w:val="21"/>
          <w:szCs w:val="21"/>
        </w:rPr>
        <w:t xml:space="preserve"> : </w:t>
      </w:r>
      <w:r w:rsidRPr="007C59BA">
        <w:rPr>
          <w:rFonts w:cs="Arial"/>
          <w:sz w:val="21"/>
          <w:szCs w:val="21"/>
        </w:rPr>
        <w:t xml:space="preserve"> </w:t>
      </w:r>
      <w:sdt>
        <w:sdtPr>
          <w:rPr>
            <w:rFonts w:cs="Arial"/>
            <w:sz w:val="21"/>
            <w:szCs w:val="21"/>
          </w:rPr>
          <w:alias w:val="Nom court"/>
          <w:tag w:val="Nom court"/>
          <w:id w:val="-1827501515"/>
          <w:placeholder>
            <w:docPart w:val="B9CC843489DB4A609A6900B85F57C2BA"/>
          </w:placeholder>
          <w:comboBox>
            <w:listItem w:value="Choisissez un élément."/>
            <w:listItem w:displayText="UT2J" w:value="UT2J"/>
            <w:listItem w:displayText="UT3" w:value="UT3"/>
            <w:listItem w:displayText="INP" w:value="INP"/>
            <w:listItem w:displayText="INSA" w:value="INSA"/>
          </w:comboBox>
        </w:sdtPr>
        <w:sdtContent>
          <w:r w:rsidR="00C957BE" w:rsidRPr="007C59BA">
            <w:rPr>
              <w:rFonts w:cs="Arial"/>
              <w:sz w:val="21"/>
              <w:szCs w:val="21"/>
            </w:rPr>
            <w:t>INSA</w:t>
          </w:r>
        </w:sdtContent>
      </w:sdt>
    </w:p>
    <w:p w14:paraId="086D05DA" w14:textId="7975C7E1" w:rsidR="00162486" w:rsidRPr="007C59BA" w:rsidRDefault="00162486" w:rsidP="00162486">
      <w:pPr>
        <w:jc w:val="both"/>
        <w:rPr>
          <w:rFonts w:cs="Arial"/>
          <w:sz w:val="21"/>
          <w:szCs w:val="21"/>
        </w:rPr>
      </w:pPr>
      <w:r w:rsidRPr="007C59BA">
        <w:rPr>
          <w:rFonts w:cs="Arial"/>
          <w:sz w:val="21"/>
          <w:szCs w:val="21"/>
        </w:rPr>
        <w:t>Adresse:</w:t>
      </w:r>
      <w:r w:rsidR="00FE35D5">
        <w:rPr>
          <w:rFonts w:cs="Arial"/>
          <w:sz w:val="21"/>
          <w:szCs w:val="21"/>
        </w:rPr>
        <w:t xml:space="preserve"> </w:t>
      </w:r>
      <w:sdt>
        <w:sdtPr>
          <w:rPr>
            <w:rFonts w:cs="Arial"/>
            <w:sz w:val="21"/>
            <w:szCs w:val="21"/>
          </w:rPr>
          <w:alias w:val="Adresse établissement"/>
          <w:tag w:val="Adresse établissement"/>
          <w:id w:val="2081477331"/>
          <w:placeholder>
            <w:docPart w:val="86A61DD32FAC4147B9512515368A124E"/>
          </w:placeholder>
          <w:comboBox>
            <w:listItem w:value="Choisissez un élément."/>
            <w:listItem w:displayText="5 Allée Antonio Machado, 31058 Toulouse" w:value="5 Allée Antonio Machado, 31058 Toulouse"/>
            <w:listItem w:displayText="118 Rte de Narbonne, 31062 Toulouse" w:value="118 Rte de Narbonne, 31062 Toulouse"/>
            <w:listItem w:displayText="6 Allée Emile Monso, 31400 Toulouse" w:value="6 Allée Emile Monso, 31400 Toulouse"/>
            <w:listItem w:displayText="135 avenue de Rangueil, 31077 Toulouse cedex 4" w:value="135 avenue de Rangueil, 31077 Toulouse cedex 4"/>
          </w:comboBox>
        </w:sdtPr>
        <w:sdtContent>
          <w:r w:rsidR="00C52638">
            <w:rPr>
              <w:rFonts w:cs="Arial"/>
              <w:sz w:val="21"/>
              <w:szCs w:val="21"/>
            </w:rPr>
            <w:t>135 avenue de Rangueil, 31077 Toulouse cedex 4</w:t>
          </w:r>
        </w:sdtContent>
      </w:sdt>
    </w:p>
    <w:p w14:paraId="598631EB" w14:textId="1268EFE0" w:rsidR="00162486" w:rsidRPr="007C59BA" w:rsidRDefault="00162486" w:rsidP="00162486">
      <w:pPr>
        <w:jc w:val="both"/>
        <w:rPr>
          <w:rFonts w:cs="Arial"/>
          <w:sz w:val="21"/>
          <w:szCs w:val="21"/>
        </w:rPr>
      </w:pPr>
      <w:r w:rsidRPr="007C59BA">
        <w:rPr>
          <w:rFonts w:cs="Arial"/>
          <w:sz w:val="21"/>
          <w:szCs w:val="21"/>
        </w:rPr>
        <w:t>Représenté</w:t>
      </w:r>
      <w:r w:rsidR="00C52638">
        <w:rPr>
          <w:rFonts w:cs="Arial"/>
          <w:sz w:val="21"/>
          <w:szCs w:val="21"/>
        </w:rPr>
        <w:t xml:space="preserve"> </w:t>
      </w:r>
      <w:r w:rsidRPr="007C59BA">
        <w:rPr>
          <w:rFonts w:cs="Arial"/>
          <w:sz w:val="21"/>
          <w:szCs w:val="21"/>
        </w:rPr>
        <w:t>par</w:t>
      </w:r>
      <w:r w:rsidR="00627729" w:rsidRPr="007C59BA">
        <w:rPr>
          <w:rFonts w:cs="Arial"/>
          <w:sz w:val="21"/>
          <w:szCs w:val="21"/>
        </w:rPr>
        <w:t xml:space="preserve"> </w:t>
      </w:r>
      <w:sdt>
        <w:sdtPr>
          <w:rPr>
            <w:rFonts w:cs="Arial"/>
            <w:sz w:val="21"/>
            <w:szCs w:val="21"/>
          </w:rPr>
          <w:alias w:val="Liste Président.es"/>
          <w:tag w:val="Liste Président.es"/>
          <w:id w:val="-727764701"/>
          <w:placeholder>
            <w:docPart w:val="C1A1E0151A4244D0BCCB79FA6D763BE5"/>
          </w:placeholder>
          <w:comboBox>
            <w:listItem w:value="Choisissez un élément."/>
            <w:listItem w:displayText="sa Présidente, her President Emmanuelle Garnier" w:value="sa Présidente, her President Emmanuelle Garnier"/>
            <w:listItem w:displayText="sa Présidente, her President Odile Rauzy" w:value="sa Présidente, her President Odile Rauzy"/>
            <w:listItem w:displayText="sa Présidente, her President Dominique Poquillon" w:value="sa Présidente, her President Dominique Poquillon"/>
            <w:listItem w:displayText="son Directeur, his Director Bertrand Raquet" w:value="son Directeur, his Director Bertrand Raquet"/>
          </w:comboBox>
        </w:sdtPr>
        <w:sdtContent>
          <w:r w:rsidR="00253FF5" w:rsidRPr="007C59BA">
            <w:rPr>
              <w:rFonts w:cs="Arial"/>
              <w:sz w:val="21"/>
              <w:szCs w:val="21"/>
            </w:rPr>
            <w:t>son Directeur</w:t>
          </w:r>
          <w:r w:rsidR="00C52638">
            <w:rPr>
              <w:rFonts w:cs="Arial"/>
              <w:sz w:val="21"/>
              <w:szCs w:val="21"/>
            </w:rPr>
            <w:t>,</w:t>
          </w:r>
          <w:r w:rsidR="00253FF5" w:rsidRPr="007C59BA">
            <w:rPr>
              <w:rFonts w:cs="Arial"/>
              <w:sz w:val="21"/>
              <w:szCs w:val="21"/>
            </w:rPr>
            <w:t xml:space="preserve"> </w:t>
          </w:r>
          <w:r w:rsidR="00C52638">
            <w:rPr>
              <w:rFonts w:cs="Arial"/>
              <w:sz w:val="21"/>
              <w:szCs w:val="21"/>
            </w:rPr>
            <w:t xml:space="preserve">M. </w:t>
          </w:r>
          <w:r w:rsidR="00253FF5" w:rsidRPr="007C59BA">
            <w:rPr>
              <w:rFonts w:cs="Arial"/>
              <w:sz w:val="21"/>
              <w:szCs w:val="21"/>
            </w:rPr>
            <w:t xml:space="preserve">Bertrand </w:t>
          </w:r>
          <w:proofErr w:type="spellStart"/>
          <w:r w:rsidR="00253FF5" w:rsidRPr="007C59BA">
            <w:rPr>
              <w:rFonts w:cs="Arial"/>
              <w:sz w:val="21"/>
              <w:szCs w:val="21"/>
            </w:rPr>
            <w:t>Raquet</w:t>
          </w:r>
          <w:proofErr w:type="spellEnd"/>
        </w:sdtContent>
      </w:sdt>
    </w:p>
    <w:p w14:paraId="4F5F00A3" w14:textId="77777777" w:rsidR="00162486" w:rsidRPr="007C59BA" w:rsidRDefault="00162486" w:rsidP="00162486">
      <w:pPr>
        <w:jc w:val="both"/>
        <w:rPr>
          <w:rFonts w:cs="Arial"/>
          <w:sz w:val="21"/>
          <w:szCs w:val="21"/>
        </w:rPr>
      </w:pPr>
    </w:p>
    <w:p w14:paraId="2B096CE6" w14:textId="0F62763F" w:rsidR="00162486" w:rsidRPr="007C59BA" w:rsidRDefault="00162486" w:rsidP="00162486">
      <w:pPr>
        <w:jc w:val="both"/>
        <w:rPr>
          <w:rFonts w:cs="Arial"/>
          <w:sz w:val="21"/>
          <w:szCs w:val="21"/>
        </w:rPr>
      </w:pPr>
      <w:r w:rsidRPr="007C59BA">
        <w:rPr>
          <w:rFonts w:cs="Arial"/>
          <w:sz w:val="21"/>
          <w:szCs w:val="21"/>
        </w:rPr>
        <w:t xml:space="preserve">L’Université de Toulouse </w:t>
      </w:r>
    </w:p>
    <w:p w14:paraId="2DC23A55" w14:textId="016CD575" w:rsidR="00162486" w:rsidRPr="007C59BA" w:rsidRDefault="00162486" w:rsidP="00162486">
      <w:pPr>
        <w:jc w:val="both"/>
        <w:rPr>
          <w:rFonts w:cs="Arial"/>
          <w:sz w:val="21"/>
          <w:szCs w:val="21"/>
        </w:rPr>
      </w:pPr>
      <w:r w:rsidRPr="007C59BA">
        <w:rPr>
          <w:rFonts w:cs="Arial"/>
          <w:sz w:val="21"/>
          <w:szCs w:val="21"/>
        </w:rPr>
        <w:t>Désignée dans la présente convention</w:t>
      </w:r>
      <w:r w:rsidR="00C62F28">
        <w:rPr>
          <w:rFonts w:cs="Arial"/>
          <w:sz w:val="21"/>
          <w:szCs w:val="21"/>
        </w:rPr>
        <w:t xml:space="preserve"> : </w:t>
      </w:r>
      <w:r w:rsidRPr="007C59BA">
        <w:rPr>
          <w:rFonts w:cs="Arial"/>
          <w:sz w:val="21"/>
          <w:szCs w:val="21"/>
        </w:rPr>
        <w:t xml:space="preserve"> UT</w:t>
      </w:r>
    </w:p>
    <w:p w14:paraId="5316ED13" w14:textId="4895F23E" w:rsidR="00162486" w:rsidRPr="007C59BA" w:rsidRDefault="00162486" w:rsidP="00162486">
      <w:pPr>
        <w:jc w:val="both"/>
        <w:rPr>
          <w:rFonts w:cs="Arial"/>
          <w:sz w:val="21"/>
          <w:szCs w:val="21"/>
        </w:rPr>
      </w:pPr>
      <w:r w:rsidRPr="007C59BA">
        <w:rPr>
          <w:rFonts w:cs="Arial"/>
          <w:sz w:val="21"/>
          <w:szCs w:val="21"/>
        </w:rPr>
        <w:t>Adresse</w:t>
      </w:r>
      <w:r w:rsidR="00627729" w:rsidRPr="007C59BA">
        <w:rPr>
          <w:rFonts w:cs="Arial"/>
          <w:i/>
          <w:sz w:val="21"/>
          <w:szCs w:val="21"/>
        </w:rPr>
        <w:t xml:space="preserve"> </w:t>
      </w:r>
      <w:r w:rsidRPr="007C59BA">
        <w:rPr>
          <w:rFonts w:cs="Arial"/>
          <w:sz w:val="21"/>
          <w:szCs w:val="21"/>
        </w:rPr>
        <w:t>:</w:t>
      </w:r>
      <w:r w:rsidR="00FE35D5">
        <w:rPr>
          <w:rFonts w:cs="Arial"/>
          <w:sz w:val="21"/>
          <w:szCs w:val="21"/>
        </w:rPr>
        <w:t xml:space="preserve"> </w:t>
      </w:r>
      <w:r w:rsidRPr="007C59BA">
        <w:rPr>
          <w:rFonts w:cs="Arial"/>
          <w:sz w:val="21"/>
          <w:szCs w:val="21"/>
        </w:rPr>
        <w:t>41 Allées Jules Guesde - CS 61321, 31013 TOULOUSE - CEDEX 6</w:t>
      </w:r>
    </w:p>
    <w:p w14:paraId="3191E076" w14:textId="7A4A7520" w:rsidR="00162486" w:rsidRPr="007C59BA" w:rsidRDefault="00162486" w:rsidP="00162486">
      <w:pPr>
        <w:jc w:val="both"/>
        <w:rPr>
          <w:rFonts w:cs="Arial"/>
          <w:sz w:val="21"/>
          <w:szCs w:val="21"/>
        </w:rPr>
      </w:pPr>
      <w:r w:rsidRPr="007C59BA">
        <w:rPr>
          <w:rFonts w:cs="Arial"/>
          <w:sz w:val="21"/>
          <w:szCs w:val="21"/>
        </w:rPr>
        <w:t>Représentée par son Président</w:t>
      </w:r>
      <w:r w:rsidR="00FE35D5">
        <w:rPr>
          <w:rFonts w:cs="Arial"/>
          <w:sz w:val="21"/>
          <w:szCs w:val="21"/>
        </w:rPr>
        <w:t>,</w:t>
      </w:r>
      <w:r w:rsidR="00627729" w:rsidRPr="007C59BA">
        <w:rPr>
          <w:rFonts w:cs="Arial"/>
          <w:sz w:val="21"/>
          <w:szCs w:val="21"/>
        </w:rPr>
        <w:t xml:space="preserve"> </w:t>
      </w:r>
      <w:r w:rsidRPr="007C59BA">
        <w:rPr>
          <w:rFonts w:cs="Arial"/>
          <w:sz w:val="21"/>
          <w:szCs w:val="21"/>
        </w:rPr>
        <w:t xml:space="preserve">Michael </w:t>
      </w:r>
      <w:proofErr w:type="spellStart"/>
      <w:r w:rsidRPr="007C59BA">
        <w:rPr>
          <w:rFonts w:cs="Arial"/>
          <w:sz w:val="21"/>
          <w:szCs w:val="21"/>
        </w:rPr>
        <w:t>Toplis</w:t>
      </w:r>
      <w:proofErr w:type="spellEnd"/>
    </w:p>
    <w:p w14:paraId="461E794E" w14:textId="1D62CEAE" w:rsidR="0076339F" w:rsidRPr="007C59BA" w:rsidRDefault="0076339F" w:rsidP="00162486">
      <w:pPr>
        <w:jc w:val="both"/>
        <w:rPr>
          <w:rFonts w:cs="Arial"/>
          <w:sz w:val="21"/>
          <w:szCs w:val="21"/>
        </w:rPr>
      </w:pPr>
    </w:p>
    <w:p w14:paraId="712DF364" w14:textId="77777777" w:rsidR="0076339F" w:rsidRPr="001F0DA0" w:rsidRDefault="0076339F" w:rsidP="0076339F">
      <w:pPr>
        <w:jc w:val="both"/>
        <w:rPr>
          <w:rFonts w:cs="Arial"/>
          <w:sz w:val="21"/>
          <w:szCs w:val="21"/>
          <w:lang w:val="es-AR"/>
        </w:rPr>
      </w:pPr>
      <w:r w:rsidRPr="001F0DA0">
        <w:rPr>
          <w:rFonts w:cs="Arial"/>
          <w:sz w:val="21"/>
          <w:szCs w:val="21"/>
          <w:lang w:val="es-AR"/>
        </w:rPr>
        <w:t xml:space="preserve">Et </w:t>
      </w:r>
    </w:p>
    <w:p w14:paraId="0ADF3081" w14:textId="77777777" w:rsidR="0076339F" w:rsidRDefault="0076339F" w:rsidP="0076339F">
      <w:pPr>
        <w:jc w:val="both"/>
        <w:rPr>
          <w:rFonts w:cs="Arial"/>
          <w:sz w:val="21"/>
          <w:szCs w:val="21"/>
          <w:lang w:val="es-AR"/>
        </w:rPr>
      </w:pPr>
      <w:r w:rsidRPr="00C52638">
        <w:rPr>
          <w:rFonts w:cs="Arial"/>
          <w:sz w:val="21"/>
          <w:szCs w:val="21"/>
          <w:lang w:val="es-AR"/>
        </w:rPr>
        <w:t>La Universidad Nacional de General San Martín,</w:t>
      </w:r>
    </w:p>
    <w:p w14:paraId="5E204160" w14:textId="4884DA7A" w:rsidR="00FE35D5" w:rsidRPr="00FE35D5" w:rsidRDefault="00FE35D5" w:rsidP="0076339F">
      <w:pPr>
        <w:jc w:val="both"/>
        <w:rPr>
          <w:rFonts w:cs="Arial"/>
          <w:sz w:val="21"/>
          <w:szCs w:val="21"/>
        </w:rPr>
      </w:pPr>
      <w:r w:rsidRPr="007C59BA">
        <w:rPr>
          <w:rFonts w:cs="Arial"/>
          <w:sz w:val="21"/>
          <w:szCs w:val="21"/>
        </w:rPr>
        <w:t>Désignée dans la présente convention</w:t>
      </w:r>
      <w:r w:rsidR="00C62F28">
        <w:rPr>
          <w:rFonts w:cs="Arial"/>
          <w:sz w:val="21"/>
          <w:szCs w:val="21"/>
        </w:rPr>
        <w:t xml:space="preserve"> : </w:t>
      </w:r>
      <w:r>
        <w:rPr>
          <w:rFonts w:cs="Arial"/>
          <w:sz w:val="21"/>
          <w:szCs w:val="21"/>
        </w:rPr>
        <w:t>UNSAM</w:t>
      </w:r>
    </w:p>
    <w:p w14:paraId="2F546B01" w14:textId="1AED5B81" w:rsidR="0076339F" w:rsidRPr="00C52638" w:rsidRDefault="0076339F" w:rsidP="0076339F">
      <w:pPr>
        <w:jc w:val="both"/>
        <w:rPr>
          <w:rFonts w:cs="Arial"/>
          <w:sz w:val="21"/>
          <w:szCs w:val="21"/>
          <w:lang w:val="es-AR"/>
        </w:rPr>
      </w:pPr>
      <w:proofErr w:type="spellStart"/>
      <w:r w:rsidRPr="00C52638">
        <w:rPr>
          <w:rFonts w:cs="Arial"/>
          <w:sz w:val="21"/>
          <w:szCs w:val="21"/>
          <w:lang w:val="es-AR"/>
        </w:rPr>
        <w:t>Adresse</w:t>
      </w:r>
      <w:proofErr w:type="spellEnd"/>
      <w:r w:rsidR="00FE35D5">
        <w:rPr>
          <w:rFonts w:cs="Arial"/>
          <w:sz w:val="21"/>
          <w:szCs w:val="21"/>
          <w:lang w:val="es-AR"/>
        </w:rPr>
        <w:t>:</w:t>
      </w:r>
      <w:r w:rsidRPr="00C52638">
        <w:rPr>
          <w:rFonts w:cs="Arial"/>
          <w:sz w:val="21"/>
          <w:szCs w:val="21"/>
          <w:lang w:val="es-AR"/>
        </w:rPr>
        <w:t xml:space="preserve"> Av. 25 de Mayo </w:t>
      </w:r>
      <w:r w:rsidR="00FE35D5" w:rsidRPr="00C52638">
        <w:rPr>
          <w:rFonts w:cs="Arial"/>
          <w:sz w:val="21"/>
          <w:szCs w:val="21"/>
          <w:lang w:val="es-AR"/>
        </w:rPr>
        <w:t>1405</w:t>
      </w:r>
      <w:r w:rsidR="00FE35D5">
        <w:rPr>
          <w:rFonts w:cs="Arial"/>
          <w:sz w:val="21"/>
          <w:szCs w:val="21"/>
          <w:lang w:val="es-AR"/>
        </w:rPr>
        <w:t>,</w:t>
      </w:r>
      <w:r w:rsidR="00FE35D5" w:rsidRPr="00C52638">
        <w:rPr>
          <w:rFonts w:cs="Arial"/>
          <w:sz w:val="21"/>
          <w:szCs w:val="21"/>
          <w:lang w:val="es-AR"/>
        </w:rPr>
        <w:t xml:space="preserve"> Partido</w:t>
      </w:r>
      <w:r w:rsidRPr="00C52638">
        <w:rPr>
          <w:rFonts w:cs="Arial"/>
          <w:sz w:val="21"/>
          <w:szCs w:val="21"/>
          <w:lang w:val="es-AR"/>
        </w:rPr>
        <w:t xml:space="preserve"> de General San Martín, Provincia de Buenos Aires, Argentina,</w:t>
      </w:r>
    </w:p>
    <w:p w14:paraId="5499CA4C" w14:textId="77777777" w:rsidR="0076339F" w:rsidRPr="007C59BA" w:rsidRDefault="0076339F" w:rsidP="0076339F">
      <w:pPr>
        <w:jc w:val="both"/>
        <w:rPr>
          <w:rFonts w:cs="Arial"/>
          <w:sz w:val="21"/>
          <w:szCs w:val="21"/>
        </w:rPr>
      </w:pPr>
      <w:r w:rsidRPr="007C59BA">
        <w:rPr>
          <w:rFonts w:cs="Arial"/>
          <w:sz w:val="21"/>
          <w:szCs w:val="21"/>
        </w:rPr>
        <w:t xml:space="preserve">représentée par son Recteur </w:t>
      </w:r>
      <w:proofErr w:type="spellStart"/>
      <w:r w:rsidRPr="007C59BA">
        <w:rPr>
          <w:rFonts w:cs="Arial"/>
          <w:sz w:val="21"/>
          <w:szCs w:val="21"/>
        </w:rPr>
        <w:t>Cdor</w:t>
      </w:r>
      <w:proofErr w:type="spellEnd"/>
      <w:r w:rsidRPr="007C59BA">
        <w:rPr>
          <w:rFonts w:cs="Arial"/>
          <w:sz w:val="21"/>
          <w:szCs w:val="21"/>
        </w:rPr>
        <w:t>. Carlos Greco.</w:t>
      </w:r>
    </w:p>
    <w:p w14:paraId="6C768A9C" w14:textId="77777777" w:rsidR="0076339F" w:rsidRPr="007C59BA" w:rsidRDefault="0076339F" w:rsidP="00162486">
      <w:pPr>
        <w:jc w:val="both"/>
        <w:rPr>
          <w:rFonts w:cs="Arial"/>
          <w:sz w:val="21"/>
          <w:szCs w:val="21"/>
        </w:rPr>
      </w:pPr>
    </w:p>
    <w:p w14:paraId="0AF65FA5" w14:textId="77777777" w:rsidR="00162486" w:rsidRPr="007C59BA" w:rsidRDefault="00162486" w:rsidP="00162486">
      <w:pPr>
        <w:jc w:val="both"/>
        <w:rPr>
          <w:rFonts w:cs="Arial"/>
          <w:sz w:val="21"/>
          <w:szCs w:val="21"/>
        </w:rPr>
      </w:pPr>
    </w:p>
    <w:p w14:paraId="5EAF8848" w14:textId="77777777" w:rsidR="00162486" w:rsidRPr="007C59BA" w:rsidRDefault="00162486" w:rsidP="00162486">
      <w:pPr>
        <w:jc w:val="both"/>
        <w:rPr>
          <w:rFonts w:cs="Arial"/>
          <w:b/>
          <w:sz w:val="21"/>
          <w:szCs w:val="21"/>
        </w:rPr>
      </w:pPr>
      <w:r w:rsidRPr="007C59BA">
        <w:rPr>
          <w:rFonts w:cs="Arial"/>
          <w:b/>
          <w:sz w:val="21"/>
          <w:szCs w:val="21"/>
        </w:rPr>
        <w:t>Textes de référence :</w:t>
      </w:r>
    </w:p>
    <w:p w14:paraId="00214C1F" w14:textId="5B5E6329" w:rsidR="00FE35D5" w:rsidRDefault="00FE35D5" w:rsidP="00162486">
      <w:pPr>
        <w:jc w:val="both"/>
        <w:rPr>
          <w:rFonts w:eastAsia="Verdana" w:cs="Arial"/>
          <w:color w:val="000000" w:themeColor="text1"/>
          <w:sz w:val="21"/>
          <w:szCs w:val="21"/>
          <w:lang w:eastAsia="fr-FR"/>
        </w:rPr>
      </w:pPr>
      <w:r>
        <w:rPr>
          <w:rFonts w:eastAsia="Verdana" w:cs="Arial"/>
          <w:color w:val="000000" w:themeColor="text1"/>
          <w:sz w:val="21"/>
          <w:szCs w:val="21"/>
          <w:lang w:eastAsia="fr-FR"/>
        </w:rPr>
        <w:t>Par l´INSA-UT :</w:t>
      </w:r>
    </w:p>
    <w:p w14:paraId="0F0C1896" w14:textId="1EDC2FC5" w:rsidR="00162486" w:rsidRPr="007C59BA" w:rsidRDefault="00162486" w:rsidP="00162486">
      <w:pPr>
        <w:jc w:val="both"/>
        <w:rPr>
          <w:rFonts w:eastAsia="Verdana" w:cs="Arial"/>
          <w:color w:val="000000" w:themeColor="text1"/>
          <w:sz w:val="21"/>
          <w:szCs w:val="21"/>
          <w:lang w:eastAsia="fr-FR"/>
        </w:rPr>
      </w:pPr>
      <w:r w:rsidRPr="007C59BA">
        <w:rPr>
          <w:rFonts w:eastAsia="Verdana" w:cs="Arial"/>
          <w:color w:val="000000" w:themeColor="text1"/>
          <w:sz w:val="21"/>
          <w:szCs w:val="21"/>
          <w:lang w:eastAsia="fr-FR"/>
        </w:rPr>
        <w:t>Articles L121-3, L123-7, L612-7, D 613-17 à D613-24 du code de l’éducation</w:t>
      </w:r>
    </w:p>
    <w:p w14:paraId="5E17F195" w14:textId="77777777" w:rsidR="00162486" w:rsidRPr="00F5776C" w:rsidRDefault="00162486" w:rsidP="00162486">
      <w:pPr>
        <w:jc w:val="both"/>
        <w:rPr>
          <w:rFonts w:eastAsia="Verdana" w:cs="Arial"/>
          <w:color w:val="000000" w:themeColor="text1"/>
          <w:sz w:val="21"/>
          <w:szCs w:val="21"/>
          <w:lang w:eastAsia="fr-FR"/>
        </w:rPr>
      </w:pPr>
      <w:r w:rsidRPr="00F5776C">
        <w:rPr>
          <w:rFonts w:eastAsia="Verdana" w:cs="Arial"/>
          <w:color w:val="000000" w:themeColor="text1"/>
          <w:sz w:val="21"/>
          <w:szCs w:val="21"/>
          <w:lang w:eastAsia="fr-FR"/>
        </w:rPr>
        <w:t>Arrêté du 25 mai 2016 modifié fixant le cadre national de la formation et les modalités conduisant à la délivrance du diplôme national de doctorat</w:t>
      </w:r>
    </w:p>
    <w:p w14:paraId="579BB8B8" w14:textId="77777777" w:rsidR="00162486" w:rsidRPr="00F5776C" w:rsidRDefault="00162486" w:rsidP="00162486">
      <w:pPr>
        <w:autoSpaceDE w:val="0"/>
        <w:autoSpaceDN w:val="0"/>
        <w:adjustRightInd w:val="0"/>
        <w:spacing w:after="21"/>
        <w:jc w:val="both"/>
        <w:rPr>
          <w:rFonts w:cs="Arial"/>
          <w:color w:val="000000" w:themeColor="text1"/>
          <w:sz w:val="21"/>
          <w:szCs w:val="21"/>
        </w:rPr>
      </w:pPr>
      <w:r w:rsidRPr="00F5776C">
        <w:rPr>
          <w:rFonts w:eastAsia="Verdana" w:cs="Arial"/>
          <w:color w:val="000000" w:themeColor="text1"/>
          <w:sz w:val="21"/>
          <w:szCs w:val="21"/>
          <w:lang w:eastAsia="fr-FR"/>
        </w:rPr>
        <w:t>Arrêté du 16 juillet 2019</w:t>
      </w:r>
      <w:r w:rsidRPr="00F5776C">
        <w:rPr>
          <w:rFonts w:cs="Arial"/>
          <w:color w:val="000000" w:themeColor="text1"/>
          <w:sz w:val="21"/>
          <w:szCs w:val="21"/>
        </w:rPr>
        <w:t xml:space="preserve"> relatif à l'acquittement de la contribution de vie étudiante et de campus ;</w:t>
      </w:r>
    </w:p>
    <w:p w14:paraId="0C0A51A6" w14:textId="77777777" w:rsidR="00162486" w:rsidRPr="00F5776C" w:rsidRDefault="00162486" w:rsidP="00162486">
      <w:pPr>
        <w:autoSpaceDE w:val="0"/>
        <w:autoSpaceDN w:val="0"/>
        <w:adjustRightInd w:val="0"/>
        <w:spacing w:after="21"/>
        <w:jc w:val="both"/>
        <w:rPr>
          <w:rFonts w:cs="Arial"/>
          <w:color w:val="000000" w:themeColor="text1"/>
          <w:sz w:val="21"/>
          <w:szCs w:val="21"/>
        </w:rPr>
      </w:pPr>
      <w:r w:rsidRPr="00F5776C">
        <w:rPr>
          <w:rFonts w:eastAsia="Verdana" w:cs="Arial"/>
          <w:color w:val="000000" w:themeColor="text1"/>
          <w:sz w:val="21"/>
          <w:szCs w:val="21"/>
          <w:lang w:eastAsia="fr-FR"/>
        </w:rPr>
        <w:t>Règlement Intérieur des études doctorales de l’Université de Toulouse</w:t>
      </w:r>
      <w:r w:rsidRPr="00F5776C">
        <w:rPr>
          <w:rFonts w:cs="Arial"/>
          <w:color w:val="000000" w:themeColor="text1"/>
          <w:sz w:val="21"/>
          <w:szCs w:val="21"/>
        </w:rPr>
        <w:t> ;</w:t>
      </w:r>
    </w:p>
    <w:p w14:paraId="02EB08E0" w14:textId="77777777" w:rsidR="00162486" w:rsidRPr="00F5776C" w:rsidRDefault="00162486" w:rsidP="00162486">
      <w:pPr>
        <w:autoSpaceDE w:val="0"/>
        <w:autoSpaceDN w:val="0"/>
        <w:adjustRightInd w:val="0"/>
        <w:spacing w:after="21"/>
        <w:jc w:val="both"/>
        <w:rPr>
          <w:rFonts w:cs="Arial"/>
          <w:color w:val="000000" w:themeColor="text1"/>
          <w:sz w:val="21"/>
          <w:szCs w:val="21"/>
        </w:rPr>
      </w:pPr>
      <w:r w:rsidRPr="00F5776C">
        <w:rPr>
          <w:rFonts w:eastAsia="Verdana" w:cs="Arial"/>
          <w:color w:val="000000" w:themeColor="text1"/>
          <w:sz w:val="21"/>
          <w:szCs w:val="21"/>
          <w:lang w:eastAsia="fr-FR"/>
        </w:rPr>
        <w:t>Règlement Intérieur des études doctorales spécifique aux disciplines des Sciences Humaines et Sociale, Arts, Lettres et Langues (SHS-ALL)</w:t>
      </w:r>
      <w:r w:rsidRPr="00F5776C">
        <w:rPr>
          <w:rFonts w:cs="Arial"/>
          <w:color w:val="000000" w:themeColor="text1"/>
          <w:sz w:val="21"/>
          <w:szCs w:val="21"/>
        </w:rPr>
        <w:t> ;</w:t>
      </w:r>
    </w:p>
    <w:p w14:paraId="0DC03C5D" w14:textId="77777777" w:rsidR="00162486" w:rsidRPr="00F5776C" w:rsidRDefault="00162486" w:rsidP="00162486">
      <w:pPr>
        <w:autoSpaceDE w:val="0"/>
        <w:autoSpaceDN w:val="0"/>
        <w:adjustRightInd w:val="0"/>
        <w:spacing w:after="21"/>
        <w:jc w:val="both"/>
        <w:rPr>
          <w:rFonts w:cs="Arial"/>
          <w:color w:val="000000" w:themeColor="text1"/>
          <w:sz w:val="21"/>
          <w:szCs w:val="21"/>
        </w:rPr>
      </w:pPr>
      <w:r w:rsidRPr="00F5776C">
        <w:rPr>
          <w:rFonts w:eastAsia="Verdana" w:cs="Arial"/>
          <w:color w:val="000000" w:themeColor="text1"/>
          <w:sz w:val="21"/>
          <w:szCs w:val="21"/>
          <w:lang w:eastAsia="fr-FR"/>
        </w:rPr>
        <w:t>Règlement Intérieur des études doctorales spécifique aux disciplines de Sciences Technologie Santé (STS)</w:t>
      </w:r>
      <w:r w:rsidRPr="00F5776C">
        <w:rPr>
          <w:rFonts w:cs="Arial"/>
          <w:color w:val="000000" w:themeColor="text1"/>
          <w:sz w:val="21"/>
          <w:szCs w:val="21"/>
        </w:rPr>
        <w:t> ;</w:t>
      </w:r>
    </w:p>
    <w:p w14:paraId="28BFF00B" w14:textId="45389D66" w:rsidR="00162486" w:rsidRPr="00F5776C" w:rsidRDefault="00162486" w:rsidP="00162486">
      <w:pPr>
        <w:jc w:val="both"/>
        <w:rPr>
          <w:rFonts w:eastAsia="Verdana" w:cs="Arial"/>
          <w:color w:val="000000" w:themeColor="text1"/>
          <w:sz w:val="21"/>
          <w:szCs w:val="21"/>
          <w:lang w:eastAsia="fr-FR"/>
        </w:rPr>
      </w:pPr>
      <w:r w:rsidRPr="00F5776C">
        <w:rPr>
          <w:rFonts w:eastAsia="Verdana" w:cs="Arial"/>
          <w:color w:val="000000" w:themeColor="text1"/>
          <w:sz w:val="21"/>
          <w:szCs w:val="21"/>
          <w:lang w:eastAsia="fr-FR"/>
        </w:rPr>
        <w:t>Charte du Doctorat de l’Université de Toulouse</w:t>
      </w:r>
      <w:r w:rsidR="00FE35D5" w:rsidRPr="00F5776C">
        <w:rPr>
          <w:rFonts w:eastAsia="Verdana" w:cs="Arial"/>
          <w:color w:val="000000" w:themeColor="text1"/>
          <w:sz w:val="21"/>
          <w:szCs w:val="21"/>
          <w:lang w:eastAsia="fr-FR"/>
        </w:rPr>
        <w:t>.</w:t>
      </w:r>
    </w:p>
    <w:p w14:paraId="69F8000D" w14:textId="77777777" w:rsidR="00FE35D5" w:rsidRDefault="00FE35D5" w:rsidP="00162486">
      <w:pPr>
        <w:jc w:val="both"/>
        <w:rPr>
          <w:rFonts w:eastAsia="Verdana" w:cs="Arial"/>
          <w:color w:val="2F5496"/>
          <w:sz w:val="21"/>
          <w:szCs w:val="21"/>
          <w:lang w:eastAsia="fr-FR"/>
        </w:rPr>
      </w:pPr>
    </w:p>
    <w:p w14:paraId="46F67F36" w14:textId="4F0EFB94" w:rsidR="0076339F" w:rsidRPr="00F5776C" w:rsidRDefault="00FE35D5" w:rsidP="00162486">
      <w:pPr>
        <w:jc w:val="both"/>
        <w:rPr>
          <w:rFonts w:eastAsia="Verdana" w:cs="Arial"/>
          <w:color w:val="000000" w:themeColor="text1"/>
          <w:sz w:val="21"/>
          <w:szCs w:val="21"/>
          <w:lang w:eastAsia="fr-FR"/>
        </w:rPr>
      </w:pPr>
      <w:r w:rsidRPr="00F5776C">
        <w:rPr>
          <w:rFonts w:eastAsia="Verdana" w:cs="Arial"/>
          <w:color w:val="000000" w:themeColor="text1"/>
          <w:sz w:val="21"/>
          <w:szCs w:val="21"/>
          <w:lang w:eastAsia="fr-FR"/>
        </w:rPr>
        <w:t>Par l´UNSAM :</w:t>
      </w:r>
    </w:p>
    <w:p w14:paraId="63F28883" w14:textId="3B1C453C" w:rsidR="0076339F" w:rsidRPr="007C59BA" w:rsidRDefault="0076339F" w:rsidP="0076339F">
      <w:pPr>
        <w:jc w:val="both"/>
        <w:rPr>
          <w:rFonts w:eastAsia="Verdana" w:cs="Arial"/>
          <w:color w:val="000000"/>
          <w:sz w:val="21"/>
          <w:szCs w:val="21"/>
          <w:lang w:eastAsia="fr-FR"/>
        </w:rPr>
      </w:pPr>
      <w:r w:rsidRPr="00F5776C">
        <w:rPr>
          <w:rFonts w:eastAsia="Verdana" w:cs="Arial"/>
          <w:color w:val="000000" w:themeColor="text1"/>
          <w:sz w:val="21"/>
          <w:szCs w:val="21"/>
          <w:lang w:eastAsia="fr-FR"/>
        </w:rPr>
        <w:t xml:space="preserve">Résolution du </w:t>
      </w:r>
      <w:r w:rsidR="00FE35D5" w:rsidRPr="00F5776C">
        <w:rPr>
          <w:rFonts w:eastAsia="Verdana" w:cs="Arial"/>
          <w:color w:val="000000" w:themeColor="text1"/>
          <w:sz w:val="21"/>
          <w:szCs w:val="21"/>
          <w:lang w:eastAsia="fr-FR"/>
        </w:rPr>
        <w:t xml:space="preserve">ministère </w:t>
      </w:r>
      <w:r w:rsidR="00FE35D5" w:rsidRPr="007C59BA">
        <w:rPr>
          <w:rFonts w:eastAsia="Verdana" w:cs="Arial"/>
          <w:color w:val="000000"/>
          <w:sz w:val="21"/>
          <w:szCs w:val="21"/>
          <w:lang w:eastAsia="fr-FR"/>
        </w:rPr>
        <w:t>de l’Éducation</w:t>
      </w:r>
      <w:r w:rsidRPr="007C59BA">
        <w:rPr>
          <w:rFonts w:eastAsia="Verdana" w:cs="Arial"/>
          <w:color w:val="000000"/>
          <w:sz w:val="21"/>
          <w:szCs w:val="21"/>
          <w:lang w:eastAsia="fr-FR"/>
        </w:rPr>
        <w:t xml:space="preserve"> </w:t>
      </w:r>
      <w:r w:rsidR="00FE35D5">
        <w:rPr>
          <w:rFonts w:eastAsia="Verdana" w:cs="Arial"/>
          <w:color w:val="000000"/>
          <w:sz w:val="21"/>
          <w:szCs w:val="21"/>
          <w:lang w:eastAsia="fr-FR"/>
        </w:rPr>
        <w:t>N</w:t>
      </w:r>
      <w:r w:rsidRPr="007C59BA">
        <w:rPr>
          <w:rFonts w:eastAsia="Verdana" w:cs="Arial"/>
          <w:color w:val="000000"/>
          <w:sz w:val="21"/>
          <w:szCs w:val="21"/>
          <w:lang w:eastAsia="fr-FR"/>
        </w:rPr>
        <w:t>° 2917/15 approuvant le Doctorat en Science et Technologie</w:t>
      </w:r>
      <w:r w:rsidR="00745952">
        <w:rPr>
          <w:rFonts w:eastAsia="Verdana" w:cs="Arial"/>
          <w:color w:val="000000"/>
          <w:sz w:val="21"/>
          <w:szCs w:val="21"/>
          <w:lang w:eastAsia="fr-FR"/>
        </w:rPr>
        <w:t xml:space="preserve">- Mention </w:t>
      </w:r>
      <w:r w:rsidRPr="007C59BA">
        <w:rPr>
          <w:rFonts w:eastAsia="Verdana" w:cs="Arial"/>
          <w:color w:val="000000"/>
          <w:sz w:val="21"/>
          <w:szCs w:val="21"/>
          <w:lang w:eastAsia="fr-FR"/>
        </w:rPr>
        <w:t>Chimie (DCTMQ)</w:t>
      </w:r>
    </w:p>
    <w:p w14:paraId="05E4B215" w14:textId="1BCA6E09" w:rsidR="0076339F" w:rsidRPr="00FE35D5" w:rsidRDefault="00FE35D5" w:rsidP="00FE35D5">
      <w:pPr>
        <w:jc w:val="both"/>
        <w:rPr>
          <w:rFonts w:eastAsia="Verdana" w:cs="Arial"/>
          <w:i/>
          <w:color w:val="000000"/>
          <w:sz w:val="21"/>
          <w:szCs w:val="21"/>
          <w:lang w:eastAsia="fr-FR"/>
        </w:rPr>
      </w:pPr>
      <w:r w:rsidRPr="007C59BA">
        <w:rPr>
          <w:rFonts w:eastAsia="Verdana" w:cs="Arial"/>
          <w:color w:val="000000"/>
          <w:sz w:val="21"/>
          <w:szCs w:val="21"/>
          <w:lang w:eastAsia="fr-FR"/>
        </w:rPr>
        <w:t xml:space="preserve">Résolution </w:t>
      </w:r>
      <w:r>
        <w:rPr>
          <w:rFonts w:eastAsia="Verdana" w:cs="Arial"/>
          <w:color w:val="000000"/>
          <w:sz w:val="21"/>
          <w:szCs w:val="21"/>
          <w:lang w:eastAsia="fr-FR"/>
        </w:rPr>
        <w:t xml:space="preserve">du </w:t>
      </w:r>
      <w:r w:rsidRPr="00FE35D5">
        <w:rPr>
          <w:rFonts w:eastAsia="Verdana" w:cs="Arial"/>
          <w:color w:val="000000"/>
          <w:sz w:val="21"/>
          <w:szCs w:val="21"/>
        </w:rPr>
        <w:t xml:space="preserve">Conseil supérieur </w:t>
      </w:r>
      <w:r w:rsidRPr="007C59BA">
        <w:rPr>
          <w:rFonts w:eastAsia="Verdana" w:cs="Arial"/>
          <w:color w:val="000000"/>
          <w:sz w:val="21"/>
          <w:szCs w:val="21"/>
          <w:lang w:eastAsia="fr-FR"/>
        </w:rPr>
        <w:t xml:space="preserve">233/12 qui approuve le Règlement International pour la </w:t>
      </w:r>
      <w:proofErr w:type="spellStart"/>
      <w:r w:rsidRPr="007C59BA">
        <w:rPr>
          <w:rFonts w:eastAsia="Verdana" w:cs="Arial"/>
          <w:color w:val="000000"/>
          <w:sz w:val="21"/>
          <w:szCs w:val="21"/>
          <w:lang w:eastAsia="fr-FR"/>
        </w:rPr>
        <w:t>Co-tutelle</w:t>
      </w:r>
      <w:proofErr w:type="spellEnd"/>
      <w:r w:rsidRPr="007C59BA">
        <w:rPr>
          <w:rFonts w:eastAsia="Verdana" w:cs="Arial"/>
          <w:color w:val="000000"/>
          <w:sz w:val="21"/>
          <w:szCs w:val="21"/>
          <w:lang w:eastAsia="fr-FR"/>
        </w:rPr>
        <w:t xml:space="preserve"> de thèse de l'</w:t>
      </w:r>
      <w:proofErr w:type="spellStart"/>
      <w:r>
        <w:rPr>
          <w:rFonts w:eastAsia="Verdana" w:cs="Arial"/>
          <w:color w:val="000000"/>
          <w:sz w:val="21"/>
          <w:szCs w:val="21"/>
          <w:lang w:eastAsia="fr-FR"/>
        </w:rPr>
        <w:t>Universidad</w:t>
      </w:r>
      <w:proofErr w:type="spellEnd"/>
      <w:r>
        <w:rPr>
          <w:rFonts w:eastAsia="Verdana" w:cs="Arial"/>
          <w:color w:val="000000"/>
          <w:sz w:val="21"/>
          <w:szCs w:val="21"/>
          <w:lang w:eastAsia="fr-FR"/>
        </w:rPr>
        <w:t xml:space="preserve"> </w:t>
      </w:r>
      <w:proofErr w:type="spellStart"/>
      <w:r>
        <w:rPr>
          <w:rFonts w:eastAsia="Verdana" w:cs="Arial"/>
          <w:color w:val="000000"/>
          <w:sz w:val="21"/>
          <w:szCs w:val="21"/>
          <w:lang w:eastAsia="fr-FR"/>
        </w:rPr>
        <w:t>Nacional</w:t>
      </w:r>
      <w:proofErr w:type="spellEnd"/>
      <w:r>
        <w:rPr>
          <w:rFonts w:eastAsia="Verdana" w:cs="Arial"/>
          <w:color w:val="000000"/>
          <w:sz w:val="21"/>
          <w:szCs w:val="21"/>
          <w:lang w:eastAsia="fr-FR"/>
        </w:rPr>
        <w:t xml:space="preserve"> de San Martín.</w:t>
      </w:r>
    </w:p>
    <w:p w14:paraId="6664BE7C" w14:textId="0ED3D1EB" w:rsidR="00162486" w:rsidRPr="00FE35D5" w:rsidRDefault="00162486" w:rsidP="00162486">
      <w:pPr>
        <w:jc w:val="both"/>
        <w:rPr>
          <w:rFonts w:cs="Arial"/>
          <w:sz w:val="21"/>
          <w:szCs w:val="21"/>
          <w:lang w:eastAsia="fr-FR"/>
        </w:rPr>
      </w:pPr>
    </w:p>
    <w:p w14:paraId="0F1B186B" w14:textId="25C84109" w:rsidR="00A12F09" w:rsidRPr="007C59BA" w:rsidRDefault="00A12F09" w:rsidP="00A12F09">
      <w:pPr>
        <w:jc w:val="both"/>
        <w:rPr>
          <w:rFonts w:cs="Arial"/>
          <w:bCs/>
          <w:sz w:val="21"/>
          <w:szCs w:val="21"/>
          <w:lang w:val="en-US"/>
        </w:rPr>
      </w:pPr>
      <w:r w:rsidRPr="007C59BA">
        <w:rPr>
          <w:rFonts w:cs="Arial"/>
          <w:bCs/>
          <w:sz w:val="21"/>
          <w:szCs w:val="21"/>
        </w:rPr>
        <w:t xml:space="preserve">Dans la poursuite de leur objectif commun de promouvoir la coopération internationale et la mobilité des doctorant.es, les Parties donnent leur accord pour la préparation d’un doctorat en cotutelle internationale et s’entendent sur un cadre commun établi pour la </w:t>
      </w:r>
      <w:r w:rsidR="00F5776C">
        <w:rPr>
          <w:rFonts w:cs="Arial"/>
          <w:bCs/>
          <w:sz w:val="21"/>
          <w:szCs w:val="21"/>
        </w:rPr>
        <w:t xml:space="preserve">supervision </w:t>
      </w:r>
      <w:r w:rsidR="00F5776C" w:rsidRPr="007C59BA">
        <w:rPr>
          <w:rFonts w:cs="Arial"/>
          <w:bCs/>
          <w:sz w:val="21"/>
          <w:szCs w:val="21"/>
        </w:rPr>
        <w:t>du</w:t>
      </w:r>
      <w:r w:rsidRPr="007C59BA">
        <w:rPr>
          <w:rFonts w:cs="Arial"/>
          <w:bCs/>
          <w:sz w:val="21"/>
          <w:szCs w:val="21"/>
        </w:rPr>
        <w:t xml:space="preserve"> doctorant et de la délivrance d’un diplôme de docteur. </w:t>
      </w:r>
      <w:r w:rsidRPr="007C59BA">
        <w:rPr>
          <w:rFonts w:cs="Arial"/>
          <w:bCs/>
          <w:sz w:val="21"/>
          <w:szCs w:val="21"/>
          <w:lang w:val="en-US"/>
        </w:rPr>
        <w:t xml:space="preserve">Les </w:t>
      </w:r>
      <w:proofErr w:type="spellStart"/>
      <w:r w:rsidRPr="007C59BA">
        <w:rPr>
          <w:rFonts w:cs="Arial"/>
          <w:bCs/>
          <w:sz w:val="21"/>
          <w:szCs w:val="21"/>
          <w:lang w:val="en-US"/>
        </w:rPr>
        <w:t>établissements</w:t>
      </w:r>
      <w:proofErr w:type="spellEnd"/>
      <w:r w:rsidRPr="007C59BA">
        <w:rPr>
          <w:rFonts w:cs="Arial"/>
          <w:bCs/>
          <w:sz w:val="21"/>
          <w:szCs w:val="21"/>
          <w:lang w:val="en-US"/>
        </w:rPr>
        <w:t xml:space="preserve"> </w:t>
      </w:r>
      <w:proofErr w:type="spellStart"/>
      <w:r w:rsidRPr="007C59BA">
        <w:rPr>
          <w:rFonts w:cs="Arial"/>
          <w:bCs/>
          <w:sz w:val="21"/>
          <w:szCs w:val="21"/>
          <w:lang w:val="en-US"/>
        </w:rPr>
        <w:t>sont</w:t>
      </w:r>
      <w:proofErr w:type="spellEnd"/>
      <w:r w:rsidRPr="007C59BA">
        <w:rPr>
          <w:rFonts w:cs="Arial"/>
          <w:bCs/>
          <w:sz w:val="21"/>
          <w:szCs w:val="21"/>
          <w:lang w:val="en-US"/>
        </w:rPr>
        <w:t xml:space="preserve"> </w:t>
      </w:r>
      <w:proofErr w:type="spellStart"/>
      <w:r w:rsidRPr="007C59BA">
        <w:rPr>
          <w:rFonts w:cs="Arial"/>
          <w:bCs/>
          <w:sz w:val="21"/>
          <w:szCs w:val="21"/>
          <w:lang w:val="en-US"/>
        </w:rPr>
        <w:t>liés</w:t>
      </w:r>
      <w:proofErr w:type="spellEnd"/>
      <w:r w:rsidRPr="007C59BA">
        <w:rPr>
          <w:rFonts w:cs="Arial"/>
          <w:bCs/>
          <w:sz w:val="21"/>
          <w:szCs w:val="21"/>
          <w:lang w:val="en-US"/>
        </w:rPr>
        <w:t xml:space="preserve"> par un </w:t>
      </w:r>
      <w:proofErr w:type="spellStart"/>
      <w:r w:rsidRPr="007C59BA">
        <w:rPr>
          <w:rFonts w:cs="Arial"/>
          <w:bCs/>
          <w:sz w:val="21"/>
          <w:szCs w:val="21"/>
          <w:lang w:val="en-US"/>
        </w:rPr>
        <w:t>principe</w:t>
      </w:r>
      <w:proofErr w:type="spellEnd"/>
      <w:r w:rsidRPr="007C59BA">
        <w:rPr>
          <w:rFonts w:cs="Arial"/>
          <w:bCs/>
          <w:sz w:val="21"/>
          <w:szCs w:val="21"/>
          <w:lang w:val="en-US"/>
        </w:rPr>
        <w:t xml:space="preserve"> de </w:t>
      </w:r>
      <w:proofErr w:type="spellStart"/>
      <w:r w:rsidRPr="007C59BA">
        <w:rPr>
          <w:rFonts w:cs="Arial"/>
          <w:bCs/>
          <w:sz w:val="21"/>
          <w:szCs w:val="21"/>
          <w:lang w:val="en-US"/>
        </w:rPr>
        <w:t>réciprocité</w:t>
      </w:r>
      <w:proofErr w:type="spellEnd"/>
      <w:r w:rsidRPr="007C59BA">
        <w:rPr>
          <w:rFonts w:cs="Arial"/>
          <w:bCs/>
          <w:sz w:val="21"/>
          <w:szCs w:val="21"/>
          <w:lang w:val="en-US"/>
        </w:rPr>
        <w:t xml:space="preserve">. </w:t>
      </w:r>
    </w:p>
    <w:p w14:paraId="48FBA679" w14:textId="77777777" w:rsidR="00195B52" w:rsidRPr="001F0DA0" w:rsidRDefault="00195B52" w:rsidP="00A12F09">
      <w:pPr>
        <w:jc w:val="both"/>
        <w:rPr>
          <w:rFonts w:cs="Arial"/>
          <w:bCs/>
          <w:sz w:val="22"/>
          <w:szCs w:val="22"/>
        </w:rPr>
      </w:pPr>
    </w:p>
    <w:p w14:paraId="7E4AC22C" w14:textId="56F94F17" w:rsidR="00A12F09" w:rsidRPr="00745952" w:rsidRDefault="00A12F09" w:rsidP="00A12F09">
      <w:pPr>
        <w:jc w:val="both"/>
        <w:rPr>
          <w:rFonts w:cs="Arial"/>
          <w:bCs/>
          <w:sz w:val="22"/>
          <w:szCs w:val="22"/>
        </w:rPr>
      </w:pPr>
      <w:r w:rsidRPr="00745952">
        <w:rPr>
          <w:rFonts w:cs="Arial"/>
          <w:bCs/>
          <w:sz w:val="22"/>
          <w:szCs w:val="22"/>
        </w:rPr>
        <w:t>Cette convention de cotutelle est établie entre les Parties en faveur de</w:t>
      </w:r>
      <w:r w:rsidR="00745952" w:rsidRPr="00745952">
        <w:rPr>
          <w:rFonts w:cs="Arial"/>
          <w:bCs/>
          <w:sz w:val="22"/>
          <w:szCs w:val="22"/>
        </w:rPr>
        <w:t>:</w:t>
      </w:r>
    </w:p>
    <w:p w14:paraId="2C3CC633" w14:textId="4E6AD47E" w:rsidR="0076339F" w:rsidRPr="00745952" w:rsidRDefault="00A12F09" w:rsidP="0076339F">
      <w:pPr>
        <w:tabs>
          <w:tab w:val="left" w:leader="dot" w:pos="9072"/>
        </w:tabs>
        <w:autoSpaceDE w:val="0"/>
        <w:autoSpaceDN w:val="0"/>
        <w:adjustRightInd w:val="0"/>
        <w:spacing w:after="120"/>
        <w:jc w:val="both"/>
        <w:rPr>
          <w:rFonts w:cs="Arial"/>
          <w:i/>
          <w:iCs/>
          <w:sz w:val="22"/>
          <w:szCs w:val="22"/>
        </w:rPr>
      </w:pPr>
      <w:r w:rsidRPr="00745952">
        <w:rPr>
          <w:rFonts w:cs="Arial"/>
          <w:bCs/>
          <w:sz w:val="22"/>
          <w:szCs w:val="22"/>
        </w:rPr>
        <w:t>NOM:</w:t>
      </w:r>
      <w:r w:rsidR="0076339F" w:rsidRPr="00745952">
        <w:rPr>
          <w:rFonts w:cs="Arial"/>
          <w:bCs/>
          <w:sz w:val="22"/>
          <w:szCs w:val="22"/>
        </w:rPr>
        <w:t xml:space="preserve"> </w:t>
      </w:r>
      <w:r w:rsidR="0076339F" w:rsidRPr="00745952">
        <w:rPr>
          <w:rFonts w:cs="Arial"/>
          <w:i/>
          <w:iCs/>
          <w:sz w:val="22"/>
          <w:szCs w:val="22"/>
        </w:rPr>
        <w:t>Sr.</w:t>
      </w:r>
      <w:r w:rsidR="0076339F" w:rsidRPr="00745952">
        <w:rPr>
          <w:sz w:val="22"/>
          <w:szCs w:val="22"/>
        </w:rPr>
        <w:t xml:space="preserve"> </w:t>
      </w:r>
      <w:r w:rsidR="0076339F" w:rsidRPr="00745952">
        <w:rPr>
          <w:rFonts w:cs="Arial"/>
          <w:i/>
          <w:iCs/>
          <w:sz w:val="22"/>
          <w:szCs w:val="22"/>
        </w:rPr>
        <w:t xml:space="preserve">OLALERE KAYODE </w:t>
      </w:r>
    </w:p>
    <w:p w14:paraId="70ABD8D2" w14:textId="399DE51A" w:rsidR="00A12F09" w:rsidRPr="00745952" w:rsidRDefault="00A12F09" w:rsidP="00A12F09">
      <w:pPr>
        <w:jc w:val="both"/>
        <w:rPr>
          <w:rFonts w:cs="Arial"/>
          <w:bCs/>
          <w:sz w:val="22"/>
          <w:szCs w:val="22"/>
        </w:rPr>
      </w:pPr>
      <w:r w:rsidRPr="00745952">
        <w:rPr>
          <w:rFonts w:cs="Arial"/>
          <w:bCs/>
          <w:sz w:val="22"/>
          <w:szCs w:val="22"/>
        </w:rPr>
        <w:t xml:space="preserve">Prénom : </w:t>
      </w:r>
      <w:r w:rsidR="0076339F" w:rsidRPr="00745952">
        <w:rPr>
          <w:rFonts w:cs="Arial"/>
          <w:bCs/>
          <w:sz w:val="22"/>
          <w:szCs w:val="22"/>
        </w:rPr>
        <w:t xml:space="preserve"> </w:t>
      </w:r>
      <w:proofErr w:type="spellStart"/>
      <w:r w:rsidR="0076339F" w:rsidRPr="00745952">
        <w:rPr>
          <w:rFonts w:cs="Arial"/>
          <w:bCs/>
          <w:sz w:val="22"/>
          <w:szCs w:val="22"/>
        </w:rPr>
        <w:t>O</w:t>
      </w:r>
      <w:r w:rsidR="0076339F" w:rsidRPr="00745952">
        <w:rPr>
          <w:rFonts w:cs="Arial"/>
          <w:i/>
          <w:iCs/>
          <w:sz w:val="22"/>
          <w:szCs w:val="22"/>
        </w:rPr>
        <w:t>deniyi</w:t>
      </w:r>
      <w:proofErr w:type="spellEnd"/>
      <w:r w:rsidR="0076339F" w:rsidRPr="00745952">
        <w:rPr>
          <w:rFonts w:cs="Arial"/>
          <w:i/>
          <w:iCs/>
          <w:sz w:val="22"/>
          <w:szCs w:val="22"/>
        </w:rPr>
        <w:t>,</w:t>
      </w:r>
    </w:p>
    <w:p w14:paraId="5DB4FDD8" w14:textId="37597EBD" w:rsidR="0076339F" w:rsidRPr="00745952" w:rsidRDefault="00A12F09" w:rsidP="7B8651A8">
      <w:pPr>
        <w:jc w:val="both"/>
        <w:rPr>
          <w:rFonts w:cs="Arial"/>
          <w:i/>
          <w:iCs/>
          <w:sz w:val="22"/>
          <w:szCs w:val="22"/>
        </w:rPr>
      </w:pPr>
      <w:proofErr w:type="spellStart"/>
      <w:r w:rsidRPr="00745952">
        <w:rPr>
          <w:rFonts w:cs="Arial"/>
          <w:sz w:val="22"/>
          <w:szCs w:val="22"/>
        </w:rPr>
        <w:t>Né.e</w:t>
      </w:r>
      <w:proofErr w:type="spellEnd"/>
      <w:r w:rsidRPr="00745952">
        <w:rPr>
          <w:rFonts w:cs="Arial"/>
          <w:sz w:val="22"/>
          <w:szCs w:val="22"/>
        </w:rPr>
        <w:t xml:space="preserve"> le : </w:t>
      </w:r>
      <w:r w:rsidR="0076339F" w:rsidRPr="00745952">
        <w:rPr>
          <w:rFonts w:cs="Arial"/>
          <w:i/>
          <w:iCs/>
          <w:sz w:val="22"/>
          <w:szCs w:val="22"/>
        </w:rPr>
        <w:t>28/11/1983</w:t>
      </w:r>
    </w:p>
    <w:p w14:paraId="0BA9EA47" w14:textId="159179C6" w:rsidR="00A12F09" w:rsidRPr="00745952" w:rsidRDefault="00627729" w:rsidP="7B8651A8">
      <w:pPr>
        <w:jc w:val="both"/>
        <w:rPr>
          <w:rFonts w:cs="Arial"/>
          <w:sz w:val="22"/>
          <w:szCs w:val="22"/>
        </w:rPr>
      </w:pPr>
      <w:r w:rsidRPr="00745952">
        <w:rPr>
          <w:rFonts w:cs="Arial"/>
          <w:sz w:val="22"/>
          <w:szCs w:val="22"/>
        </w:rPr>
        <w:t xml:space="preserve">Ville: </w:t>
      </w:r>
      <w:r w:rsidR="0076339F" w:rsidRPr="00745952">
        <w:rPr>
          <w:rFonts w:cs="Arial"/>
          <w:i/>
          <w:iCs/>
          <w:sz w:val="22"/>
          <w:szCs w:val="22"/>
        </w:rPr>
        <w:t>Nigeria</w:t>
      </w:r>
      <w:r w:rsidR="0076339F" w:rsidRPr="00745952">
        <w:rPr>
          <w:rFonts w:cs="Arial"/>
          <w:sz w:val="22"/>
          <w:szCs w:val="22"/>
        </w:rPr>
        <w:t xml:space="preserve">  </w:t>
      </w:r>
      <w:r w:rsidR="0076339F" w:rsidRPr="00745952">
        <w:rPr>
          <w:rFonts w:cs="Arial"/>
          <w:sz w:val="22"/>
          <w:szCs w:val="22"/>
        </w:rPr>
        <w:tab/>
      </w:r>
      <w:r w:rsidR="0076339F" w:rsidRPr="00745952">
        <w:rPr>
          <w:rFonts w:cs="Arial"/>
          <w:sz w:val="22"/>
          <w:szCs w:val="22"/>
        </w:rPr>
        <w:tab/>
      </w:r>
      <w:r w:rsidR="002E3591" w:rsidRPr="00745952">
        <w:rPr>
          <w:rFonts w:cs="Arial"/>
          <w:sz w:val="22"/>
          <w:szCs w:val="22"/>
        </w:rPr>
        <w:t xml:space="preserve">Pays: </w:t>
      </w:r>
      <w:r w:rsidR="0076339F" w:rsidRPr="00745952">
        <w:rPr>
          <w:rFonts w:cs="Arial"/>
          <w:i/>
          <w:iCs/>
          <w:sz w:val="22"/>
          <w:szCs w:val="22"/>
        </w:rPr>
        <w:t>NIGERIA</w:t>
      </w:r>
    </w:p>
    <w:p w14:paraId="2FCA4828" w14:textId="77777777" w:rsidR="00745952" w:rsidRPr="00745952" w:rsidRDefault="00A12F09" w:rsidP="00745952">
      <w:pPr>
        <w:jc w:val="both"/>
        <w:rPr>
          <w:rFonts w:cs="Arial"/>
          <w:bCs/>
          <w:sz w:val="21"/>
          <w:szCs w:val="21"/>
        </w:rPr>
      </w:pPr>
      <w:r w:rsidRPr="007C59BA">
        <w:rPr>
          <w:rFonts w:cs="Arial"/>
          <w:bCs/>
          <w:sz w:val="21"/>
          <w:szCs w:val="21"/>
        </w:rPr>
        <w:t>Nationalité:</w:t>
      </w:r>
      <w:r w:rsidR="00745952">
        <w:rPr>
          <w:rFonts w:cs="Arial"/>
          <w:bCs/>
          <w:sz w:val="21"/>
          <w:szCs w:val="21"/>
        </w:rPr>
        <w:t xml:space="preserve"> </w:t>
      </w:r>
      <w:r w:rsidR="00745952" w:rsidRPr="00745952">
        <w:rPr>
          <w:rFonts w:cs="Arial"/>
          <w:bCs/>
          <w:sz w:val="21"/>
          <w:szCs w:val="21"/>
        </w:rPr>
        <w:t>Nigérian</w:t>
      </w:r>
    </w:p>
    <w:p w14:paraId="108D4E2F" w14:textId="7E3EF760" w:rsidR="00A12F09" w:rsidRPr="007C59BA" w:rsidRDefault="00A12F09" w:rsidP="00A12F09">
      <w:pPr>
        <w:jc w:val="both"/>
        <w:rPr>
          <w:rFonts w:cs="Arial"/>
          <w:bCs/>
          <w:sz w:val="21"/>
          <w:szCs w:val="21"/>
        </w:rPr>
      </w:pPr>
    </w:p>
    <w:p w14:paraId="17FD10E2" w14:textId="3EBD2412" w:rsidR="00A12F09" w:rsidRPr="007C59BA" w:rsidRDefault="00A12F09" w:rsidP="00A12F09">
      <w:pPr>
        <w:jc w:val="both"/>
        <w:rPr>
          <w:rFonts w:cs="Arial"/>
          <w:bCs/>
          <w:sz w:val="21"/>
          <w:szCs w:val="21"/>
        </w:rPr>
      </w:pPr>
      <w:r w:rsidRPr="007C59BA">
        <w:rPr>
          <w:rFonts w:cs="Arial"/>
          <w:bCs/>
          <w:sz w:val="21"/>
          <w:szCs w:val="21"/>
        </w:rPr>
        <w:t xml:space="preserve">Ci-après </w:t>
      </w:r>
      <w:r w:rsidR="00745952" w:rsidRPr="007C59BA">
        <w:rPr>
          <w:rFonts w:cs="Arial"/>
          <w:bCs/>
          <w:sz w:val="21"/>
          <w:szCs w:val="21"/>
        </w:rPr>
        <w:t>dénommé</w:t>
      </w:r>
      <w:r w:rsidRPr="007C59BA">
        <w:rPr>
          <w:rFonts w:cs="Arial"/>
          <w:bCs/>
          <w:sz w:val="21"/>
          <w:szCs w:val="21"/>
        </w:rPr>
        <w:t xml:space="preserve"> « le</w:t>
      </w:r>
      <w:r w:rsidR="00745952">
        <w:rPr>
          <w:rFonts w:cs="Arial"/>
          <w:bCs/>
          <w:sz w:val="21"/>
          <w:szCs w:val="21"/>
        </w:rPr>
        <w:t xml:space="preserve"> </w:t>
      </w:r>
      <w:r w:rsidRPr="007C59BA">
        <w:rPr>
          <w:rFonts w:cs="Arial"/>
          <w:bCs/>
          <w:sz w:val="21"/>
          <w:szCs w:val="21"/>
        </w:rPr>
        <w:t>doctorant</w:t>
      </w:r>
      <w:r w:rsidR="00745952">
        <w:rPr>
          <w:rFonts w:cs="Arial"/>
          <w:bCs/>
          <w:sz w:val="21"/>
          <w:szCs w:val="21"/>
        </w:rPr>
        <w:t xml:space="preserve"> </w:t>
      </w:r>
      <w:r w:rsidRPr="007C59BA">
        <w:rPr>
          <w:rFonts w:cs="Arial"/>
          <w:bCs/>
          <w:sz w:val="21"/>
          <w:szCs w:val="21"/>
        </w:rPr>
        <w:t>»</w:t>
      </w:r>
      <w:r w:rsidR="002E3591" w:rsidRPr="007C59BA">
        <w:rPr>
          <w:rFonts w:cs="Arial"/>
          <w:bCs/>
          <w:sz w:val="21"/>
          <w:szCs w:val="21"/>
        </w:rPr>
        <w:t xml:space="preserve"> </w:t>
      </w:r>
    </w:p>
    <w:p w14:paraId="6F28E661" w14:textId="1A01BAB4" w:rsidR="00A12F09" w:rsidRPr="007C59BA" w:rsidRDefault="00A12F09" w:rsidP="00162486">
      <w:pPr>
        <w:jc w:val="both"/>
        <w:rPr>
          <w:rFonts w:cs="Arial"/>
          <w:sz w:val="21"/>
          <w:szCs w:val="21"/>
          <w:lang w:eastAsia="fr-FR"/>
        </w:rPr>
      </w:pPr>
    </w:p>
    <w:p w14:paraId="571F760A" w14:textId="67DFA4FF" w:rsidR="00A12F09" w:rsidRPr="007C59BA" w:rsidRDefault="00A12F09" w:rsidP="00A12F09">
      <w:pPr>
        <w:jc w:val="both"/>
        <w:rPr>
          <w:rFonts w:cs="Arial"/>
          <w:bCs/>
          <w:sz w:val="21"/>
          <w:szCs w:val="21"/>
        </w:rPr>
      </w:pPr>
      <w:r w:rsidRPr="007C59BA">
        <w:rPr>
          <w:rFonts w:cs="Arial"/>
          <w:bCs/>
          <w:sz w:val="21"/>
          <w:szCs w:val="21"/>
        </w:rPr>
        <w:t xml:space="preserve">Titre de la thèse : </w:t>
      </w:r>
      <w:r w:rsidR="00195B52" w:rsidRPr="007C59BA">
        <w:rPr>
          <w:rFonts w:cs="Arial"/>
          <w:bCs/>
          <w:sz w:val="21"/>
          <w:szCs w:val="21"/>
        </w:rPr>
        <w:t>Effet de différents polluants ambiants sur le métabolisme et les propriétés biophysiques des microalgues</w:t>
      </w:r>
    </w:p>
    <w:p w14:paraId="51C4E86E" w14:textId="77777777" w:rsidR="00745952" w:rsidRPr="001F0DA0" w:rsidRDefault="00745952" w:rsidP="00745952">
      <w:pPr>
        <w:jc w:val="both"/>
        <w:rPr>
          <w:rFonts w:cs="Arial"/>
          <w:bCs/>
          <w:sz w:val="21"/>
          <w:szCs w:val="21"/>
        </w:rPr>
      </w:pPr>
    </w:p>
    <w:p w14:paraId="0A159706" w14:textId="512FA0E0" w:rsidR="00745952" w:rsidRPr="00745952" w:rsidRDefault="00745952" w:rsidP="00745952">
      <w:pPr>
        <w:jc w:val="both"/>
        <w:rPr>
          <w:rFonts w:cs="Arial"/>
          <w:bCs/>
          <w:sz w:val="21"/>
          <w:szCs w:val="21"/>
        </w:rPr>
      </w:pPr>
      <w:r w:rsidRPr="00745952">
        <w:rPr>
          <w:rFonts w:cs="Arial"/>
          <w:bCs/>
          <w:sz w:val="21"/>
          <w:szCs w:val="21"/>
        </w:rPr>
        <w:t>Nom du programme de doctorat</w:t>
      </w:r>
      <w:r>
        <w:rPr>
          <w:rFonts w:cs="Arial"/>
          <w:bCs/>
          <w:sz w:val="21"/>
          <w:szCs w:val="21"/>
        </w:rPr>
        <w:t>.</w:t>
      </w:r>
      <w:r w:rsidRPr="00745952">
        <w:rPr>
          <w:rFonts w:cs="Arial"/>
          <w:bCs/>
          <w:sz w:val="21"/>
          <w:szCs w:val="21"/>
        </w:rPr>
        <w:t xml:space="preserve"> </w:t>
      </w:r>
    </w:p>
    <w:p w14:paraId="794F6EE2" w14:textId="171E8F28" w:rsidR="00745952" w:rsidRPr="00745952" w:rsidRDefault="00745952" w:rsidP="00745952">
      <w:pPr>
        <w:jc w:val="both"/>
        <w:rPr>
          <w:rFonts w:cs="Arial"/>
          <w:bCs/>
          <w:sz w:val="21"/>
          <w:szCs w:val="21"/>
        </w:rPr>
      </w:pPr>
      <w:r w:rsidRPr="00745952">
        <w:rPr>
          <w:rFonts w:cs="Arial"/>
          <w:bCs/>
          <w:sz w:val="21"/>
          <w:szCs w:val="21"/>
        </w:rPr>
        <w:t xml:space="preserve">Par l'INSA-UT : </w:t>
      </w:r>
      <w:proofErr w:type="spellStart"/>
      <w:r w:rsidR="004B31F9" w:rsidRPr="004B31F9">
        <w:rPr>
          <w:rFonts w:cs="Arial"/>
          <w:bCs/>
          <w:sz w:val="21"/>
          <w:szCs w:val="21"/>
        </w:rPr>
        <w:t>Genie</w:t>
      </w:r>
      <w:proofErr w:type="spellEnd"/>
      <w:r w:rsidR="004B31F9" w:rsidRPr="004B31F9">
        <w:rPr>
          <w:rFonts w:cs="Arial"/>
          <w:bCs/>
          <w:sz w:val="21"/>
          <w:szCs w:val="21"/>
        </w:rPr>
        <w:t xml:space="preserve"> des Procédés et de l’environnement</w:t>
      </w:r>
    </w:p>
    <w:p w14:paraId="6AD49CB5" w14:textId="775DCCA8" w:rsidR="00EE4693" w:rsidRPr="00745952" w:rsidRDefault="00745952" w:rsidP="00745952">
      <w:pPr>
        <w:jc w:val="both"/>
        <w:rPr>
          <w:rFonts w:cs="Arial"/>
          <w:bCs/>
          <w:sz w:val="21"/>
          <w:szCs w:val="21"/>
        </w:rPr>
      </w:pPr>
      <w:r w:rsidRPr="00745952">
        <w:rPr>
          <w:rFonts w:cs="Arial"/>
          <w:bCs/>
          <w:sz w:val="21"/>
          <w:szCs w:val="21"/>
        </w:rPr>
        <w:lastRenderedPageBreak/>
        <w:t>Par l'UNSAM : Doctorat en Sciences et Technologies - Mention Chimie (DCTMQ)</w:t>
      </w:r>
    </w:p>
    <w:p w14:paraId="3B0AA634" w14:textId="77777777" w:rsidR="00745952" w:rsidRPr="001F0DA0" w:rsidRDefault="00745952" w:rsidP="00A12F09">
      <w:pPr>
        <w:jc w:val="both"/>
        <w:rPr>
          <w:rFonts w:cs="Arial"/>
          <w:bCs/>
          <w:sz w:val="21"/>
          <w:szCs w:val="21"/>
        </w:rPr>
      </w:pPr>
    </w:p>
    <w:p w14:paraId="6D003ED0" w14:textId="526E4F03" w:rsidR="00A12F09" w:rsidRPr="007C59BA" w:rsidRDefault="00A12F09" w:rsidP="00A12F09">
      <w:pPr>
        <w:jc w:val="both"/>
        <w:rPr>
          <w:rFonts w:cs="Arial"/>
          <w:bCs/>
          <w:sz w:val="21"/>
          <w:szCs w:val="21"/>
          <w:lang w:val="en-US"/>
        </w:rPr>
      </w:pPr>
      <w:r w:rsidRPr="007C59BA">
        <w:rPr>
          <w:rFonts w:cs="Arial"/>
          <w:bCs/>
          <w:sz w:val="21"/>
          <w:szCs w:val="21"/>
          <w:lang w:val="en-US"/>
        </w:rPr>
        <w:t xml:space="preserve">Direction (s) de </w:t>
      </w:r>
      <w:proofErr w:type="spellStart"/>
      <w:r w:rsidRPr="007C59BA">
        <w:rPr>
          <w:rFonts w:cs="Arial"/>
          <w:bCs/>
          <w:sz w:val="21"/>
          <w:szCs w:val="21"/>
          <w:lang w:val="en-US"/>
        </w:rPr>
        <w:t>Thèse</w:t>
      </w:r>
      <w:proofErr w:type="spellEnd"/>
      <w:r w:rsidRPr="007C59BA">
        <w:rPr>
          <w:rFonts w:cs="Arial"/>
          <w:bCs/>
          <w:sz w:val="21"/>
          <w:szCs w:val="21"/>
          <w:lang w:val="en-US"/>
        </w:rPr>
        <w:t xml:space="preserve"> </w:t>
      </w:r>
      <w:r w:rsidR="002E3591" w:rsidRPr="007C59BA">
        <w:rPr>
          <w:rFonts w:cs="Arial"/>
          <w:bCs/>
          <w:sz w:val="21"/>
          <w:szCs w:val="21"/>
          <w:lang w:val="en-US"/>
        </w:rPr>
        <w:t xml:space="preserve"> </w:t>
      </w:r>
      <w:r w:rsidRPr="007C59BA">
        <w:rPr>
          <w:rFonts w:cs="Arial"/>
          <w:bCs/>
          <w:sz w:val="21"/>
          <w:szCs w:val="21"/>
          <w:lang w:val="en-US"/>
        </w:rPr>
        <w:t>:</w:t>
      </w:r>
    </w:p>
    <w:p w14:paraId="1AEDC902" w14:textId="3D7315B3" w:rsidR="00195B52" w:rsidRPr="007C59BA" w:rsidRDefault="00195B52" w:rsidP="00A12F09">
      <w:pPr>
        <w:pStyle w:val="Prrafodelista"/>
        <w:numPr>
          <w:ilvl w:val="0"/>
          <w:numId w:val="10"/>
        </w:numPr>
        <w:contextualSpacing/>
        <w:jc w:val="both"/>
        <w:rPr>
          <w:rFonts w:cs="Arial"/>
          <w:bCs/>
          <w:sz w:val="21"/>
          <w:szCs w:val="21"/>
        </w:rPr>
      </w:pPr>
      <w:r w:rsidRPr="007C59BA">
        <w:rPr>
          <w:rFonts w:cs="Arial"/>
          <w:bCs/>
          <w:sz w:val="21"/>
          <w:szCs w:val="21"/>
        </w:rPr>
        <w:t>FORMOSA DAGUE</w:t>
      </w:r>
      <w:r w:rsidR="00C62F28">
        <w:rPr>
          <w:rFonts w:cs="Arial"/>
          <w:bCs/>
          <w:sz w:val="21"/>
          <w:szCs w:val="21"/>
        </w:rPr>
        <w:t xml:space="preserve"> Cécile</w:t>
      </w:r>
      <w:r w:rsidRPr="007C59BA">
        <w:rPr>
          <w:rFonts w:cs="Arial"/>
          <w:bCs/>
          <w:sz w:val="21"/>
          <w:szCs w:val="21"/>
        </w:rPr>
        <w:t>, Directrice de recherche, TBI, formosa@insa-toulouse.fr</w:t>
      </w:r>
    </w:p>
    <w:p w14:paraId="69C3AC0F" w14:textId="1F85F91E" w:rsidR="002E3591" w:rsidRPr="009C164F" w:rsidRDefault="00195B52" w:rsidP="009C164F">
      <w:pPr>
        <w:pStyle w:val="Prrafodelista"/>
        <w:numPr>
          <w:ilvl w:val="0"/>
          <w:numId w:val="10"/>
        </w:numPr>
        <w:tabs>
          <w:tab w:val="left" w:leader="dot" w:pos="9072"/>
        </w:tabs>
        <w:autoSpaceDE w:val="0"/>
        <w:autoSpaceDN w:val="0"/>
        <w:adjustRightInd w:val="0"/>
        <w:spacing w:after="120"/>
        <w:contextualSpacing/>
        <w:jc w:val="both"/>
        <w:rPr>
          <w:rFonts w:cs="Arial"/>
          <w:bCs/>
          <w:sz w:val="21"/>
          <w:szCs w:val="21"/>
        </w:rPr>
      </w:pPr>
      <w:r w:rsidRPr="00836B67">
        <w:rPr>
          <w:rFonts w:cs="Arial"/>
          <w:bCs/>
          <w:sz w:val="21"/>
          <w:szCs w:val="21"/>
        </w:rPr>
        <w:t>ARECO María</w:t>
      </w:r>
      <w:r w:rsidR="009C164F" w:rsidRPr="00836B67">
        <w:rPr>
          <w:rFonts w:cs="Arial"/>
          <w:bCs/>
          <w:sz w:val="21"/>
          <w:szCs w:val="21"/>
        </w:rPr>
        <w:t xml:space="preserve"> </w:t>
      </w:r>
      <w:proofErr w:type="spellStart"/>
      <w:r w:rsidR="009C164F" w:rsidRPr="00836B67">
        <w:rPr>
          <w:rFonts w:cs="Arial"/>
          <w:bCs/>
          <w:sz w:val="21"/>
          <w:szCs w:val="21"/>
        </w:rPr>
        <w:t>del</w:t>
      </w:r>
      <w:proofErr w:type="spellEnd"/>
      <w:r w:rsidR="009C164F" w:rsidRPr="00836B67">
        <w:rPr>
          <w:rFonts w:cs="Arial"/>
          <w:bCs/>
          <w:sz w:val="21"/>
          <w:szCs w:val="21"/>
        </w:rPr>
        <w:t xml:space="preserve"> Mar</w:t>
      </w:r>
      <w:r w:rsidRPr="00836B67">
        <w:rPr>
          <w:rFonts w:cs="Arial"/>
          <w:bCs/>
          <w:sz w:val="21"/>
          <w:szCs w:val="21"/>
        </w:rPr>
        <w:t>,</w:t>
      </w:r>
      <w:r w:rsidRPr="009C164F">
        <w:rPr>
          <w:rFonts w:cs="Arial"/>
        </w:rPr>
        <w:t xml:space="preserve"> </w:t>
      </w:r>
      <w:r w:rsidR="009C164F" w:rsidRPr="009C164F">
        <w:rPr>
          <w:rFonts w:cs="Arial"/>
          <w:bCs/>
          <w:sz w:val="21"/>
          <w:szCs w:val="21"/>
        </w:rPr>
        <w:t xml:space="preserve">Docteur en sciences biologiques (PhD), chercheur associé au CONICET, Institut de recherche et d'ingénierie environnementales IIIA </w:t>
      </w:r>
      <w:r w:rsidR="00E273FB" w:rsidRPr="009C164F">
        <w:rPr>
          <w:rFonts w:cs="Arial"/>
          <w:bCs/>
          <w:sz w:val="21"/>
          <w:szCs w:val="21"/>
        </w:rPr>
        <w:t>(CONICET-UNSAM), mareco@unsam.edu.ar</w:t>
      </w:r>
      <w:r w:rsidR="009C164F">
        <w:rPr>
          <w:rFonts w:cs="Arial"/>
          <w:bCs/>
          <w:sz w:val="21"/>
          <w:szCs w:val="21"/>
        </w:rPr>
        <w:t>.</w:t>
      </w:r>
    </w:p>
    <w:p w14:paraId="4A768CD6" w14:textId="0FFC14EB" w:rsidR="00A12F09" w:rsidRPr="009C164F" w:rsidRDefault="00A12F09" w:rsidP="00A12F09">
      <w:pPr>
        <w:jc w:val="both"/>
        <w:rPr>
          <w:rFonts w:cs="Arial"/>
          <w:bCs/>
          <w:sz w:val="21"/>
          <w:szCs w:val="21"/>
        </w:rPr>
      </w:pPr>
      <w:r w:rsidRPr="009C164F">
        <w:rPr>
          <w:rFonts w:cs="Arial"/>
          <w:bCs/>
          <w:sz w:val="21"/>
          <w:szCs w:val="21"/>
        </w:rPr>
        <w:t>E</w:t>
      </w:r>
      <w:r w:rsidR="002E3591" w:rsidRPr="009C164F">
        <w:rPr>
          <w:rFonts w:cs="Arial"/>
          <w:bCs/>
          <w:sz w:val="21"/>
          <w:szCs w:val="21"/>
        </w:rPr>
        <w:t xml:space="preserve">cole </w:t>
      </w:r>
      <w:r w:rsidRPr="009C164F">
        <w:rPr>
          <w:rFonts w:cs="Arial"/>
          <w:bCs/>
          <w:sz w:val="21"/>
          <w:szCs w:val="21"/>
        </w:rPr>
        <w:t>D</w:t>
      </w:r>
      <w:r w:rsidR="002E3591" w:rsidRPr="009C164F">
        <w:rPr>
          <w:rFonts w:cs="Arial"/>
          <w:bCs/>
          <w:sz w:val="21"/>
          <w:szCs w:val="21"/>
        </w:rPr>
        <w:t>octorale de l’UT</w:t>
      </w:r>
      <w:r w:rsidR="009C164F" w:rsidRPr="009C164F">
        <w:rPr>
          <w:rFonts w:cs="Arial"/>
          <w:bCs/>
          <w:sz w:val="21"/>
          <w:szCs w:val="21"/>
        </w:rPr>
        <w:t xml:space="preserve">: </w:t>
      </w:r>
      <w:r w:rsidR="00195B52" w:rsidRPr="009C164F">
        <w:rPr>
          <w:rFonts w:cs="Arial"/>
          <w:bCs/>
          <w:sz w:val="21"/>
          <w:szCs w:val="21"/>
        </w:rPr>
        <w:t>MEGEP</w:t>
      </w:r>
      <w:r w:rsidR="00AE670C">
        <w:rPr>
          <w:rFonts w:cs="Arial"/>
          <w:bCs/>
          <w:sz w:val="21"/>
          <w:szCs w:val="21"/>
        </w:rPr>
        <w:t xml:space="preserve"> </w:t>
      </w:r>
      <w:r w:rsidR="00AE670C" w:rsidRPr="00AE670C">
        <w:rPr>
          <w:rFonts w:cs="Arial"/>
          <w:bCs/>
          <w:sz w:val="21"/>
          <w:szCs w:val="21"/>
        </w:rPr>
        <w:t>(Mécanique, Énergétique, Génie civil, Procédés)</w:t>
      </w:r>
    </w:p>
    <w:p w14:paraId="13AFC8DC" w14:textId="3A3A308E" w:rsidR="00A12F09" w:rsidRDefault="00A12F09" w:rsidP="00A12F09">
      <w:pPr>
        <w:jc w:val="both"/>
        <w:rPr>
          <w:rFonts w:cs="Arial"/>
          <w:bCs/>
          <w:sz w:val="21"/>
          <w:szCs w:val="21"/>
        </w:rPr>
      </w:pPr>
      <w:r w:rsidRPr="007C59BA">
        <w:rPr>
          <w:rFonts w:cs="Arial"/>
          <w:bCs/>
          <w:sz w:val="21"/>
          <w:szCs w:val="21"/>
        </w:rPr>
        <w:t>U</w:t>
      </w:r>
      <w:r w:rsidR="002E3591" w:rsidRPr="007C59BA">
        <w:rPr>
          <w:rFonts w:cs="Arial"/>
          <w:bCs/>
          <w:sz w:val="21"/>
          <w:szCs w:val="21"/>
        </w:rPr>
        <w:t xml:space="preserve">nité de </w:t>
      </w:r>
      <w:r w:rsidRPr="007C59BA">
        <w:rPr>
          <w:rFonts w:cs="Arial"/>
          <w:bCs/>
          <w:sz w:val="21"/>
          <w:szCs w:val="21"/>
        </w:rPr>
        <w:t>R</w:t>
      </w:r>
      <w:r w:rsidR="002E3591" w:rsidRPr="007C59BA">
        <w:rPr>
          <w:rFonts w:cs="Arial"/>
          <w:bCs/>
          <w:sz w:val="21"/>
          <w:szCs w:val="21"/>
        </w:rPr>
        <w:t>echerche de l’UT</w:t>
      </w:r>
      <w:r w:rsidRPr="007C59BA">
        <w:rPr>
          <w:rFonts w:cs="Arial"/>
          <w:bCs/>
          <w:sz w:val="21"/>
          <w:szCs w:val="21"/>
        </w:rPr>
        <w:t> :</w:t>
      </w:r>
      <w:r w:rsidR="00195B52" w:rsidRPr="007C59BA">
        <w:rPr>
          <w:rFonts w:cs="Arial"/>
          <w:bCs/>
          <w:sz w:val="21"/>
          <w:szCs w:val="21"/>
        </w:rPr>
        <w:t xml:space="preserve"> TBI</w:t>
      </w:r>
    </w:p>
    <w:p w14:paraId="74CA4775" w14:textId="3E94DA48" w:rsidR="009C164F" w:rsidRPr="009E594F" w:rsidRDefault="009E594F" w:rsidP="00A12F09">
      <w:pPr>
        <w:jc w:val="both"/>
        <w:rPr>
          <w:rFonts w:cs="Arial"/>
          <w:bCs/>
          <w:i/>
          <w:sz w:val="21"/>
          <w:szCs w:val="21"/>
          <w:lang w:val="es-AR"/>
        </w:rPr>
      </w:pPr>
      <w:proofErr w:type="spellStart"/>
      <w:r w:rsidRPr="001F0DA0">
        <w:rPr>
          <w:rFonts w:cs="Arial"/>
          <w:bCs/>
          <w:i/>
          <w:sz w:val="21"/>
          <w:szCs w:val="21"/>
          <w:lang w:val="es-AR"/>
        </w:rPr>
        <w:t>École</w:t>
      </w:r>
      <w:proofErr w:type="spellEnd"/>
      <w:r w:rsidRPr="001F0DA0">
        <w:rPr>
          <w:rFonts w:cs="Arial"/>
          <w:bCs/>
          <w:i/>
          <w:sz w:val="21"/>
          <w:szCs w:val="21"/>
          <w:lang w:val="es-AR"/>
        </w:rPr>
        <w:t xml:space="preserve"> </w:t>
      </w:r>
      <w:proofErr w:type="spellStart"/>
      <w:r w:rsidRPr="001F0DA0">
        <w:rPr>
          <w:rFonts w:cs="Arial"/>
          <w:bCs/>
          <w:i/>
          <w:sz w:val="21"/>
          <w:szCs w:val="21"/>
          <w:lang w:val="es-AR"/>
        </w:rPr>
        <w:t>doctorale</w:t>
      </w:r>
      <w:proofErr w:type="spellEnd"/>
      <w:r w:rsidRPr="001F0DA0">
        <w:rPr>
          <w:rFonts w:cs="Arial"/>
          <w:bCs/>
          <w:i/>
          <w:sz w:val="21"/>
          <w:szCs w:val="21"/>
          <w:lang w:val="es-AR"/>
        </w:rPr>
        <w:t xml:space="preserve"> </w:t>
      </w:r>
      <w:proofErr w:type="spellStart"/>
      <w:r w:rsidRPr="001F0DA0">
        <w:rPr>
          <w:rFonts w:cs="Arial"/>
          <w:bCs/>
          <w:i/>
          <w:sz w:val="21"/>
          <w:szCs w:val="21"/>
          <w:lang w:val="es-AR"/>
        </w:rPr>
        <w:t>associée</w:t>
      </w:r>
      <w:proofErr w:type="spellEnd"/>
      <w:r w:rsidR="009C164F" w:rsidRPr="007C59BA">
        <w:rPr>
          <w:rFonts w:cs="Arial"/>
          <w:bCs/>
          <w:sz w:val="21"/>
          <w:szCs w:val="21"/>
          <w:lang w:val="es-AR"/>
        </w:rPr>
        <w:t>: Escuela de Hábitat y Sostenibilidad (</w:t>
      </w:r>
      <w:proofErr w:type="spellStart"/>
      <w:r w:rsidR="009C164F" w:rsidRPr="007C59BA">
        <w:rPr>
          <w:rFonts w:cs="Arial"/>
          <w:bCs/>
          <w:sz w:val="21"/>
          <w:szCs w:val="21"/>
          <w:lang w:val="es-AR"/>
        </w:rPr>
        <w:t>EHyS</w:t>
      </w:r>
      <w:proofErr w:type="spellEnd"/>
      <w:r w:rsidR="009C164F" w:rsidRPr="007C59BA">
        <w:rPr>
          <w:rFonts w:cs="Arial"/>
          <w:bCs/>
          <w:sz w:val="21"/>
          <w:szCs w:val="21"/>
          <w:lang w:val="es-AR"/>
        </w:rPr>
        <w:t>)</w:t>
      </w:r>
    </w:p>
    <w:p w14:paraId="17AA0F2C" w14:textId="34E5B2E3" w:rsidR="002E3591" w:rsidRPr="009E594F" w:rsidRDefault="009E594F" w:rsidP="00A12F09">
      <w:pPr>
        <w:jc w:val="both"/>
        <w:rPr>
          <w:rFonts w:cs="Arial"/>
          <w:bCs/>
          <w:i/>
          <w:sz w:val="21"/>
          <w:szCs w:val="21"/>
          <w:lang w:val="es-AR"/>
        </w:rPr>
      </w:pPr>
      <w:proofErr w:type="spellStart"/>
      <w:r w:rsidRPr="009E594F">
        <w:rPr>
          <w:rFonts w:cs="Arial"/>
          <w:bCs/>
          <w:i/>
          <w:sz w:val="21"/>
          <w:szCs w:val="21"/>
          <w:lang w:val="es-AR"/>
        </w:rPr>
        <w:t>Unité</w:t>
      </w:r>
      <w:proofErr w:type="spellEnd"/>
      <w:r w:rsidRPr="009E594F">
        <w:rPr>
          <w:rFonts w:cs="Arial"/>
          <w:bCs/>
          <w:i/>
          <w:sz w:val="21"/>
          <w:szCs w:val="21"/>
          <w:lang w:val="es-AR"/>
        </w:rPr>
        <w:t xml:space="preserve"> de </w:t>
      </w:r>
      <w:proofErr w:type="spellStart"/>
      <w:r w:rsidRPr="009E594F">
        <w:rPr>
          <w:rFonts w:cs="Arial"/>
          <w:bCs/>
          <w:i/>
          <w:sz w:val="21"/>
          <w:szCs w:val="21"/>
          <w:lang w:val="es-AR"/>
        </w:rPr>
        <w:t>recherche</w:t>
      </w:r>
      <w:proofErr w:type="spellEnd"/>
      <w:r w:rsidR="002E3591" w:rsidRPr="00C52638">
        <w:rPr>
          <w:rFonts w:cs="Arial"/>
          <w:bCs/>
          <w:sz w:val="21"/>
          <w:szCs w:val="21"/>
          <w:lang w:val="es-AR"/>
        </w:rPr>
        <w:t xml:space="preserve">: </w:t>
      </w:r>
      <w:r w:rsidR="00E273FB" w:rsidRPr="00C52638">
        <w:rPr>
          <w:rFonts w:cs="Arial"/>
          <w:bCs/>
          <w:sz w:val="21"/>
          <w:szCs w:val="21"/>
          <w:lang w:val="es-AR"/>
        </w:rPr>
        <w:t>Instituto de Investigación e Ingeniería Ambiental 3IA</w:t>
      </w:r>
    </w:p>
    <w:p w14:paraId="59B95233" w14:textId="77777777" w:rsidR="00A12F09" w:rsidRPr="00C52638" w:rsidRDefault="00A12F09" w:rsidP="00A12F09">
      <w:pPr>
        <w:pStyle w:val="Sinespaciado"/>
        <w:jc w:val="both"/>
        <w:rPr>
          <w:rFonts w:ascii="Arial" w:hAnsi="Arial" w:cs="Arial"/>
          <w:bCs/>
          <w:sz w:val="21"/>
          <w:szCs w:val="21"/>
          <w:lang w:val="es-AR" w:bidi="he-IL"/>
        </w:rPr>
      </w:pPr>
    </w:p>
    <w:p w14:paraId="359343CC" w14:textId="424A5C90" w:rsidR="00A12F09" w:rsidRPr="007C59BA" w:rsidRDefault="00A12F09" w:rsidP="00A12F09">
      <w:pPr>
        <w:pStyle w:val="Sinespaciado"/>
        <w:jc w:val="both"/>
        <w:rPr>
          <w:rFonts w:ascii="Arial" w:hAnsi="Arial" w:cs="Arial"/>
          <w:bCs/>
          <w:sz w:val="21"/>
          <w:szCs w:val="21"/>
          <w:lang w:bidi="he-IL"/>
        </w:rPr>
      </w:pPr>
      <w:r w:rsidRPr="007C59BA">
        <w:rPr>
          <w:rFonts w:ascii="Arial" w:hAnsi="Arial" w:cs="Arial"/>
          <w:bCs/>
          <w:sz w:val="21"/>
          <w:szCs w:val="21"/>
          <w:lang w:bidi="he-IL"/>
        </w:rPr>
        <w:t>Les direct</w:t>
      </w:r>
      <w:r w:rsidR="001F0DA0">
        <w:rPr>
          <w:rFonts w:ascii="Arial" w:hAnsi="Arial" w:cs="Arial"/>
          <w:bCs/>
          <w:sz w:val="21"/>
          <w:szCs w:val="21"/>
          <w:lang w:bidi="he-IL"/>
        </w:rPr>
        <w:t>rices</w:t>
      </w:r>
      <w:r w:rsidRPr="007C59BA">
        <w:rPr>
          <w:rFonts w:ascii="Arial" w:hAnsi="Arial" w:cs="Arial"/>
          <w:bCs/>
          <w:sz w:val="21"/>
          <w:szCs w:val="21"/>
          <w:lang w:bidi="he-IL"/>
        </w:rPr>
        <w:t xml:space="preserve"> de thèse assurent pleinement l'encadrement du doctorant et se concertent régulièrement sur l'avancement de ses travaux de recherche. </w:t>
      </w:r>
    </w:p>
    <w:p w14:paraId="3DF12505" w14:textId="77777777" w:rsidR="002E3591" w:rsidRPr="001F0DA0" w:rsidRDefault="002E3591" w:rsidP="00162486">
      <w:pPr>
        <w:jc w:val="both"/>
        <w:rPr>
          <w:rFonts w:cs="Arial"/>
          <w:sz w:val="21"/>
          <w:szCs w:val="21"/>
          <w:lang w:eastAsia="fr-FR"/>
        </w:rPr>
      </w:pPr>
    </w:p>
    <w:p w14:paraId="60950441" w14:textId="047D969A" w:rsidR="002E3591" w:rsidRPr="007C59BA" w:rsidRDefault="00A12F09" w:rsidP="00A12F09">
      <w:pPr>
        <w:jc w:val="both"/>
        <w:rPr>
          <w:rFonts w:cs="Arial"/>
          <w:b/>
          <w:i/>
          <w:sz w:val="21"/>
          <w:szCs w:val="21"/>
        </w:rPr>
      </w:pPr>
      <w:r w:rsidRPr="007C59BA">
        <w:rPr>
          <w:rFonts w:cs="Arial"/>
          <w:b/>
          <w:sz w:val="21"/>
          <w:szCs w:val="21"/>
        </w:rPr>
        <w:t>Article 1. Modalités de financement de la thèse et frais divers</w:t>
      </w:r>
      <w:r w:rsidR="001A1AC6" w:rsidRPr="007C59BA">
        <w:rPr>
          <w:rFonts w:cs="Arial"/>
          <w:b/>
          <w:sz w:val="21"/>
          <w:szCs w:val="21"/>
        </w:rPr>
        <w:t xml:space="preserve"> </w:t>
      </w:r>
    </w:p>
    <w:p w14:paraId="350E2BA7" w14:textId="77777777" w:rsidR="001424BB" w:rsidRPr="007C59BA" w:rsidRDefault="001424BB" w:rsidP="00A12F09">
      <w:pPr>
        <w:jc w:val="both"/>
        <w:rPr>
          <w:rFonts w:cs="Arial"/>
          <w:b/>
          <w:i/>
          <w:sz w:val="21"/>
          <w:szCs w:val="21"/>
        </w:rPr>
      </w:pPr>
    </w:p>
    <w:p w14:paraId="0DECB6F9" w14:textId="77777777" w:rsidR="00A12F09" w:rsidRPr="007C59BA" w:rsidRDefault="00A12F09" w:rsidP="00A12F09">
      <w:pPr>
        <w:jc w:val="both"/>
        <w:rPr>
          <w:rFonts w:cs="Arial"/>
          <w:sz w:val="21"/>
          <w:szCs w:val="21"/>
        </w:rPr>
      </w:pPr>
      <w:r w:rsidRPr="007C59BA">
        <w:rPr>
          <w:rFonts w:cs="Arial"/>
          <w:sz w:val="21"/>
          <w:szCs w:val="21"/>
        </w:rPr>
        <w:t>Les conditions matérielles de réalisation de la thèse doivent respecter les principes définis par secteur disciplinaire, Sciences Technologies Santé (STS) et Sciences Humaines et Sociales et Arts, lettres et Langues (SHS-ALL), dans la Charte du Doctorat de l’Université de Toulouse.</w:t>
      </w:r>
    </w:p>
    <w:p w14:paraId="16A66C53" w14:textId="77777777" w:rsidR="007A7EDB" w:rsidRPr="001F0DA0" w:rsidRDefault="007A7EDB" w:rsidP="00A12F09">
      <w:pPr>
        <w:jc w:val="both"/>
        <w:rPr>
          <w:rFonts w:cs="Arial"/>
          <w:b/>
          <w:sz w:val="21"/>
          <w:szCs w:val="21"/>
        </w:rPr>
      </w:pPr>
    </w:p>
    <w:p w14:paraId="6701CD28" w14:textId="25E95C10" w:rsidR="00A12F09" w:rsidRPr="007C59BA" w:rsidRDefault="00A12F09" w:rsidP="00A12F09">
      <w:pPr>
        <w:jc w:val="both"/>
        <w:rPr>
          <w:rFonts w:cs="Arial"/>
          <w:b/>
          <w:sz w:val="21"/>
          <w:szCs w:val="21"/>
        </w:rPr>
      </w:pPr>
      <w:r w:rsidRPr="007C59BA">
        <w:rPr>
          <w:rFonts w:cs="Arial"/>
          <w:b/>
          <w:sz w:val="21"/>
          <w:szCs w:val="21"/>
        </w:rPr>
        <w:t xml:space="preserve">Financement de la thèse : </w:t>
      </w:r>
    </w:p>
    <w:p w14:paraId="6A555B2A" w14:textId="77777777" w:rsidR="00A12F09" w:rsidRPr="007C59BA" w:rsidRDefault="00A12F09" w:rsidP="00A12F09">
      <w:pPr>
        <w:jc w:val="both"/>
        <w:rPr>
          <w:rFonts w:cs="Arial"/>
          <w:b/>
          <w:sz w:val="21"/>
          <w:szCs w:val="21"/>
        </w:rPr>
      </w:pPr>
    </w:p>
    <w:p w14:paraId="67975357" w14:textId="318F4E9E" w:rsidR="00A12F09" w:rsidRPr="007C59BA" w:rsidRDefault="00A12F09" w:rsidP="00A12F09">
      <w:pPr>
        <w:jc w:val="both"/>
        <w:rPr>
          <w:rFonts w:cs="Arial"/>
          <w:sz w:val="21"/>
          <w:szCs w:val="21"/>
        </w:rPr>
      </w:pPr>
      <w:r w:rsidRPr="007C59BA">
        <w:rPr>
          <w:rFonts w:cs="Arial"/>
          <w:sz w:val="21"/>
          <w:szCs w:val="21"/>
        </w:rPr>
        <w:t xml:space="preserve">Durant son séjour à </w:t>
      </w:r>
      <w:sdt>
        <w:sdtPr>
          <w:rPr>
            <w:rFonts w:cs="Arial"/>
            <w:sz w:val="21"/>
            <w:szCs w:val="21"/>
          </w:rPr>
          <w:id w:val="-1194225265"/>
          <w:placeholder>
            <w:docPart w:val="1551DE2C3B344AC48306183156717695"/>
          </w:placeholder>
          <w:comboBox>
            <w:listItem w:value="Choisissez un élément."/>
            <w:listItem w:displayText="Université Toulouse - Jean Jaurès" w:value="Université Toulouse - Jean Jaurès"/>
            <w:listItem w:displayText="Université Toulouse III - Paul Sabatier" w:value="Université Toulouse III - Paul Sabatier"/>
            <w:listItem w:displayText="Toulouse INP" w:value="Toulouse INP"/>
            <w:listItem w:displayText="INSA Toulouse" w:value="INSA Toulouse"/>
          </w:comboBox>
        </w:sdtPr>
        <w:sdtContent>
          <w:r w:rsidR="009E594F">
            <w:rPr>
              <w:rFonts w:cs="Arial"/>
              <w:sz w:val="21"/>
              <w:szCs w:val="21"/>
            </w:rPr>
            <w:t>INSA Toulouse</w:t>
          </w:r>
        </w:sdtContent>
      </w:sdt>
      <w:r w:rsidRPr="007C59BA">
        <w:rPr>
          <w:rFonts w:cs="Arial"/>
          <w:sz w:val="21"/>
          <w:szCs w:val="21"/>
        </w:rPr>
        <w:t>:</w:t>
      </w:r>
    </w:p>
    <w:p w14:paraId="33651ED3" w14:textId="77777777" w:rsidR="00A12F09" w:rsidRPr="007C59BA" w:rsidRDefault="00A12F09" w:rsidP="00A12F09">
      <w:pPr>
        <w:jc w:val="both"/>
        <w:rPr>
          <w:rFonts w:cs="Arial"/>
          <w:b/>
          <w:i/>
          <w:sz w:val="21"/>
          <w:szCs w:val="21"/>
        </w:rPr>
      </w:pPr>
      <w:r w:rsidRPr="007C59BA">
        <w:rPr>
          <w:rFonts w:cs="Arial"/>
          <w:sz w:val="21"/>
          <w:szCs w:val="21"/>
        </w:rPr>
        <w:t>Pour les écoles doctorales françaises en STS : une attestation de financement doit être annexée à la présente convention. Le contrôle du financement sera opéré lors de l’inscription en doctorat, par le service de scolarité de Toulouse.</w:t>
      </w:r>
    </w:p>
    <w:p w14:paraId="3C5AB6FB" w14:textId="77777777" w:rsidR="00A12F09" w:rsidRPr="001F0DA0" w:rsidRDefault="00A12F09" w:rsidP="00A12F09">
      <w:pPr>
        <w:jc w:val="both"/>
        <w:rPr>
          <w:rFonts w:cs="Arial"/>
          <w:sz w:val="21"/>
          <w:szCs w:val="21"/>
        </w:rPr>
      </w:pPr>
    </w:p>
    <w:p w14:paraId="7F2A8822" w14:textId="163D56EB" w:rsidR="00A12F09" w:rsidRPr="007C59BA" w:rsidRDefault="00A12F09" w:rsidP="00A12F09">
      <w:pPr>
        <w:jc w:val="both"/>
        <w:rPr>
          <w:rFonts w:cs="Arial"/>
          <w:i/>
          <w:sz w:val="21"/>
          <w:szCs w:val="21"/>
        </w:rPr>
      </w:pPr>
      <w:r w:rsidRPr="007C59BA">
        <w:rPr>
          <w:rFonts w:cs="Arial"/>
          <w:sz w:val="21"/>
          <w:szCs w:val="21"/>
        </w:rPr>
        <w:t xml:space="preserve">Durant son séjour </w:t>
      </w:r>
      <w:r w:rsidR="009E594F">
        <w:rPr>
          <w:rFonts w:cs="Arial"/>
          <w:sz w:val="21"/>
          <w:szCs w:val="21"/>
        </w:rPr>
        <w:t>à UNSAM :</w:t>
      </w:r>
    </w:p>
    <w:p w14:paraId="464E36E3" w14:textId="5A9CCDA5" w:rsidR="001424BB" w:rsidRPr="009E594F" w:rsidRDefault="009E594F" w:rsidP="00A12F09">
      <w:pPr>
        <w:jc w:val="both"/>
        <w:rPr>
          <w:rFonts w:cs="Arial"/>
          <w:sz w:val="21"/>
          <w:szCs w:val="21"/>
        </w:rPr>
      </w:pPr>
      <w:r w:rsidRPr="009E594F">
        <w:rPr>
          <w:rFonts w:cs="Arial"/>
          <w:sz w:val="21"/>
          <w:szCs w:val="21"/>
        </w:rPr>
        <w:t>L'U</w:t>
      </w:r>
      <w:r>
        <w:rPr>
          <w:rFonts w:cs="Arial"/>
          <w:sz w:val="21"/>
          <w:szCs w:val="21"/>
        </w:rPr>
        <w:t xml:space="preserve">NSAM </w:t>
      </w:r>
      <w:r w:rsidRPr="009E594F">
        <w:rPr>
          <w:rFonts w:cs="Arial"/>
          <w:sz w:val="21"/>
          <w:szCs w:val="21"/>
        </w:rPr>
        <w:t xml:space="preserve">ne perçoit pas de droits d'inscription pour les programmes de doctorat en cours, y compris le </w:t>
      </w:r>
      <w:r>
        <w:rPr>
          <w:rFonts w:cs="Arial"/>
          <w:sz w:val="21"/>
          <w:szCs w:val="21"/>
        </w:rPr>
        <w:t>D</w:t>
      </w:r>
      <w:r w:rsidRPr="009E594F">
        <w:rPr>
          <w:rFonts w:cs="Arial"/>
          <w:sz w:val="21"/>
          <w:szCs w:val="21"/>
        </w:rPr>
        <w:t xml:space="preserve">octorat en </w:t>
      </w:r>
      <w:r>
        <w:rPr>
          <w:rFonts w:cs="Arial"/>
          <w:sz w:val="21"/>
          <w:szCs w:val="21"/>
        </w:rPr>
        <w:t>S</w:t>
      </w:r>
      <w:r w:rsidRPr="009E594F">
        <w:rPr>
          <w:rFonts w:cs="Arial"/>
          <w:sz w:val="21"/>
          <w:szCs w:val="21"/>
        </w:rPr>
        <w:t xml:space="preserve">cience et </w:t>
      </w:r>
      <w:r>
        <w:rPr>
          <w:rFonts w:cs="Arial"/>
          <w:sz w:val="21"/>
          <w:szCs w:val="21"/>
        </w:rPr>
        <w:t>T</w:t>
      </w:r>
      <w:r w:rsidRPr="009E594F">
        <w:rPr>
          <w:rFonts w:cs="Arial"/>
          <w:sz w:val="21"/>
          <w:szCs w:val="21"/>
        </w:rPr>
        <w:t>echnologie</w:t>
      </w:r>
      <w:r>
        <w:rPr>
          <w:rFonts w:cs="Arial"/>
          <w:sz w:val="21"/>
          <w:szCs w:val="21"/>
        </w:rPr>
        <w:t xml:space="preserve"> - M</w:t>
      </w:r>
      <w:r w:rsidRPr="009E594F">
        <w:rPr>
          <w:rFonts w:cs="Arial"/>
          <w:sz w:val="21"/>
          <w:szCs w:val="21"/>
        </w:rPr>
        <w:t xml:space="preserve">ention </w:t>
      </w:r>
      <w:r>
        <w:rPr>
          <w:rFonts w:cs="Arial"/>
          <w:sz w:val="21"/>
          <w:szCs w:val="21"/>
        </w:rPr>
        <w:t>C</w:t>
      </w:r>
      <w:r w:rsidRPr="009E594F">
        <w:rPr>
          <w:rFonts w:cs="Arial"/>
          <w:sz w:val="21"/>
          <w:szCs w:val="21"/>
        </w:rPr>
        <w:t>himie. Les frais liés au développement des activités de recherche des doctorants sont couverts par les bourses de recherche dont disposent leurs directeurs de thèse respectifs.</w:t>
      </w:r>
    </w:p>
    <w:p w14:paraId="75F601D3" w14:textId="0E4CC55E" w:rsidR="00A12F09" w:rsidRPr="009E594F" w:rsidRDefault="00A12F09" w:rsidP="00A12F09">
      <w:pPr>
        <w:jc w:val="both"/>
        <w:rPr>
          <w:rFonts w:cs="Arial"/>
          <w:sz w:val="21"/>
          <w:szCs w:val="21"/>
        </w:rPr>
      </w:pPr>
    </w:p>
    <w:p w14:paraId="0E503052" w14:textId="4C8A10E7" w:rsidR="00A12F09" w:rsidRPr="007C59BA" w:rsidRDefault="00A12F09" w:rsidP="00A12F09">
      <w:pPr>
        <w:jc w:val="both"/>
        <w:rPr>
          <w:rFonts w:cs="Arial"/>
          <w:b/>
          <w:i/>
          <w:sz w:val="21"/>
          <w:szCs w:val="21"/>
        </w:rPr>
      </w:pPr>
      <w:r w:rsidRPr="007C59BA">
        <w:rPr>
          <w:rFonts w:cs="Arial"/>
          <w:b/>
          <w:sz w:val="21"/>
          <w:szCs w:val="21"/>
        </w:rPr>
        <w:t>Article 2. Inscription administrative</w:t>
      </w:r>
      <w:r w:rsidR="001A1AC6" w:rsidRPr="007C59BA">
        <w:rPr>
          <w:rFonts w:cs="Arial"/>
          <w:b/>
          <w:sz w:val="21"/>
          <w:szCs w:val="21"/>
        </w:rPr>
        <w:t xml:space="preserve"> </w:t>
      </w:r>
    </w:p>
    <w:p w14:paraId="2D679658" w14:textId="77777777" w:rsidR="001424BB" w:rsidRPr="007C59BA" w:rsidRDefault="001424BB" w:rsidP="00A12F09">
      <w:pPr>
        <w:jc w:val="both"/>
        <w:rPr>
          <w:rFonts w:cs="Arial"/>
          <w:sz w:val="21"/>
          <w:szCs w:val="21"/>
        </w:rPr>
      </w:pPr>
    </w:p>
    <w:p w14:paraId="355A7FB3" w14:textId="419C8A04" w:rsidR="00A12F09" w:rsidRPr="007C59BA" w:rsidRDefault="00A12F09" w:rsidP="00A12F09">
      <w:pPr>
        <w:jc w:val="both"/>
        <w:rPr>
          <w:rFonts w:cs="Arial"/>
          <w:sz w:val="21"/>
          <w:szCs w:val="21"/>
        </w:rPr>
      </w:pPr>
      <w:r w:rsidRPr="007C59BA">
        <w:rPr>
          <w:rFonts w:cs="Arial"/>
          <w:sz w:val="21"/>
          <w:szCs w:val="21"/>
        </w:rPr>
        <w:t>L’inscription en 1</w:t>
      </w:r>
      <w:r w:rsidRPr="007C59BA">
        <w:rPr>
          <w:rFonts w:cs="Arial"/>
          <w:sz w:val="21"/>
          <w:szCs w:val="21"/>
          <w:vertAlign w:val="superscript"/>
        </w:rPr>
        <w:t>ère</w:t>
      </w:r>
      <w:r w:rsidRPr="007C59BA">
        <w:rPr>
          <w:rFonts w:cs="Arial"/>
          <w:sz w:val="21"/>
          <w:szCs w:val="21"/>
        </w:rPr>
        <w:t xml:space="preserve"> année de doctorat est effective dans les deux établissements dès le début des travaux de recherche, à compter de l’année universitaire.</w:t>
      </w:r>
    </w:p>
    <w:p w14:paraId="06682FAA" w14:textId="77777777" w:rsidR="001A1AC6" w:rsidRPr="001F0DA0" w:rsidRDefault="001A1AC6" w:rsidP="00A12F09">
      <w:pPr>
        <w:jc w:val="both"/>
        <w:rPr>
          <w:rFonts w:cs="Arial"/>
          <w:sz w:val="21"/>
          <w:szCs w:val="21"/>
        </w:rPr>
      </w:pPr>
    </w:p>
    <w:p w14:paraId="70AF8FE2" w14:textId="2DDB2175" w:rsidR="00A12F09" w:rsidRPr="007C59BA" w:rsidRDefault="00A12F09" w:rsidP="00A12F09">
      <w:pPr>
        <w:jc w:val="both"/>
        <w:rPr>
          <w:rFonts w:cs="Arial"/>
          <w:sz w:val="21"/>
          <w:szCs w:val="21"/>
        </w:rPr>
      </w:pPr>
      <w:r w:rsidRPr="007C59BA">
        <w:rPr>
          <w:rFonts w:cs="Arial"/>
          <w:sz w:val="21"/>
          <w:szCs w:val="21"/>
        </w:rPr>
        <w:t>Le doctorant</w:t>
      </w:r>
      <w:r w:rsidR="009E594F">
        <w:rPr>
          <w:rFonts w:cs="Arial"/>
          <w:sz w:val="21"/>
          <w:szCs w:val="21"/>
        </w:rPr>
        <w:t xml:space="preserve"> </w:t>
      </w:r>
      <w:r w:rsidRPr="007C59BA">
        <w:rPr>
          <w:rFonts w:cs="Arial"/>
          <w:sz w:val="21"/>
          <w:szCs w:val="21"/>
        </w:rPr>
        <w:t>doit s’inscrire à chaque année de préparation de la thèse dans les deux établissements.</w:t>
      </w:r>
    </w:p>
    <w:p w14:paraId="1A2FB3DC" w14:textId="77777777" w:rsidR="00A12F09" w:rsidRPr="001F0DA0" w:rsidRDefault="00A12F09" w:rsidP="00A12F09">
      <w:pPr>
        <w:jc w:val="both"/>
        <w:rPr>
          <w:rFonts w:cs="Arial"/>
          <w:sz w:val="21"/>
          <w:szCs w:val="21"/>
        </w:rPr>
      </w:pPr>
    </w:p>
    <w:p w14:paraId="3313C1FC" w14:textId="7A1CB22E" w:rsidR="00A12F09" w:rsidRPr="007C59BA" w:rsidRDefault="00A12F09" w:rsidP="00A12F09">
      <w:pPr>
        <w:jc w:val="both"/>
        <w:rPr>
          <w:rFonts w:cs="Arial"/>
          <w:sz w:val="21"/>
          <w:szCs w:val="21"/>
        </w:rPr>
      </w:pPr>
      <w:r w:rsidRPr="007C59BA">
        <w:rPr>
          <w:rFonts w:cs="Arial"/>
          <w:sz w:val="21"/>
          <w:szCs w:val="21"/>
        </w:rPr>
        <w:t xml:space="preserve">Le doctorant effectuera toutes les formalités préalables requises par la règlementation en vigueur dans chaque pays afin d’y bénéficier des droits de sécurité sociale (et, le cas échéant, au régime des accidents du travail et maladies professionnelles). </w:t>
      </w:r>
    </w:p>
    <w:p w14:paraId="43085A9F" w14:textId="77777777" w:rsidR="009E594F" w:rsidRDefault="009E594F" w:rsidP="00A12F09">
      <w:pPr>
        <w:jc w:val="both"/>
        <w:rPr>
          <w:rFonts w:cs="Arial"/>
          <w:sz w:val="21"/>
          <w:szCs w:val="21"/>
        </w:rPr>
      </w:pPr>
    </w:p>
    <w:p w14:paraId="39BE9CDB" w14:textId="0965DADC" w:rsidR="003A6A07" w:rsidRPr="007C59BA" w:rsidRDefault="00A12F09" w:rsidP="00A12F09">
      <w:pPr>
        <w:jc w:val="both"/>
        <w:rPr>
          <w:rFonts w:cs="Arial"/>
          <w:sz w:val="21"/>
          <w:szCs w:val="21"/>
        </w:rPr>
      </w:pPr>
      <w:r w:rsidRPr="007C59BA">
        <w:rPr>
          <w:rFonts w:cs="Arial"/>
          <w:sz w:val="21"/>
          <w:szCs w:val="21"/>
        </w:rPr>
        <w:t xml:space="preserve">Le doctorant peut faire appel aux services de l’Accueil </w:t>
      </w:r>
      <w:proofErr w:type="spellStart"/>
      <w:r w:rsidRPr="007C59BA">
        <w:rPr>
          <w:rFonts w:cs="Arial"/>
          <w:sz w:val="21"/>
          <w:szCs w:val="21"/>
        </w:rPr>
        <w:t>Welcome</w:t>
      </w:r>
      <w:proofErr w:type="spellEnd"/>
      <w:r w:rsidRPr="007C59BA">
        <w:rPr>
          <w:rFonts w:cs="Arial"/>
          <w:sz w:val="21"/>
          <w:szCs w:val="21"/>
        </w:rPr>
        <w:t xml:space="preserve"> Desk pour l’accompagner dans ses démarches administratives en France (renouvèlement de visa, logement, mobilité, etc.)</w:t>
      </w:r>
      <w:r w:rsidR="003A6A07" w:rsidRPr="007C59BA">
        <w:rPr>
          <w:rFonts w:cs="Arial"/>
          <w:sz w:val="21"/>
          <w:szCs w:val="21"/>
        </w:rPr>
        <w:t>.</w:t>
      </w:r>
    </w:p>
    <w:p w14:paraId="30408959" w14:textId="376C6A8A" w:rsidR="00A12F09" w:rsidRPr="001F0DA0" w:rsidRDefault="00A12F09" w:rsidP="00162486">
      <w:pPr>
        <w:jc w:val="both"/>
        <w:rPr>
          <w:rFonts w:cs="Arial"/>
          <w:sz w:val="21"/>
          <w:szCs w:val="21"/>
          <w:lang w:eastAsia="fr-FR"/>
        </w:rPr>
      </w:pPr>
    </w:p>
    <w:p w14:paraId="15CE1B7E" w14:textId="2389DAA1" w:rsidR="00A12F09" w:rsidRPr="007C59BA" w:rsidRDefault="00A12F09" w:rsidP="00A12F09">
      <w:pPr>
        <w:jc w:val="both"/>
        <w:rPr>
          <w:rFonts w:cs="Arial"/>
          <w:b/>
          <w:i/>
          <w:sz w:val="21"/>
          <w:szCs w:val="21"/>
        </w:rPr>
      </w:pPr>
      <w:r w:rsidRPr="007C59BA">
        <w:rPr>
          <w:rFonts w:cs="Arial"/>
          <w:b/>
          <w:sz w:val="21"/>
          <w:szCs w:val="21"/>
        </w:rPr>
        <w:t>Article 3. Acquittement des droits d’inscription</w:t>
      </w:r>
      <w:r w:rsidR="003A6A07" w:rsidRPr="007C59BA">
        <w:rPr>
          <w:rFonts w:cs="Arial"/>
          <w:b/>
          <w:sz w:val="21"/>
          <w:szCs w:val="21"/>
        </w:rPr>
        <w:t xml:space="preserve"> </w:t>
      </w:r>
    </w:p>
    <w:p w14:paraId="572FEE3B" w14:textId="77777777" w:rsidR="001424BB" w:rsidRPr="007C59BA" w:rsidRDefault="001424BB" w:rsidP="00A12F09">
      <w:pPr>
        <w:jc w:val="both"/>
        <w:rPr>
          <w:rFonts w:cs="Arial"/>
          <w:sz w:val="21"/>
          <w:szCs w:val="21"/>
        </w:rPr>
      </w:pPr>
    </w:p>
    <w:p w14:paraId="1F01708A" w14:textId="61E041FC" w:rsidR="00A12F09" w:rsidRPr="007C59BA" w:rsidRDefault="00A12F09" w:rsidP="00A12F09">
      <w:pPr>
        <w:jc w:val="both"/>
        <w:rPr>
          <w:rFonts w:cs="Arial"/>
          <w:i/>
          <w:sz w:val="21"/>
          <w:szCs w:val="21"/>
        </w:rPr>
      </w:pPr>
      <w:r w:rsidRPr="007C59BA">
        <w:rPr>
          <w:rFonts w:cs="Arial"/>
          <w:sz w:val="21"/>
          <w:szCs w:val="21"/>
        </w:rPr>
        <w:t>Les droits d’inscription sont acquittés une seule fois au titre d’une année universitaire. Lorsque le doctorant</w:t>
      </w:r>
      <w:r w:rsidR="009E594F">
        <w:rPr>
          <w:rFonts w:cs="Arial"/>
          <w:sz w:val="21"/>
          <w:szCs w:val="21"/>
        </w:rPr>
        <w:t xml:space="preserve"> </w:t>
      </w:r>
      <w:r w:rsidRPr="007C59BA">
        <w:rPr>
          <w:rFonts w:cs="Arial"/>
          <w:sz w:val="21"/>
          <w:szCs w:val="21"/>
        </w:rPr>
        <w:t>s’acquitte des droits universitaires dans un établissement, il est donc dispensé</w:t>
      </w:r>
      <w:r w:rsidR="009E594F">
        <w:rPr>
          <w:rFonts w:cs="Arial"/>
          <w:sz w:val="21"/>
          <w:szCs w:val="21"/>
        </w:rPr>
        <w:t xml:space="preserve"> </w:t>
      </w:r>
      <w:r w:rsidRPr="007C59BA">
        <w:rPr>
          <w:rFonts w:cs="Arial"/>
          <w:sz w:val="21"/>
          <w:szCs w:val="21"/>
        </w:rPr>
        <w:t>de ces mêmes droits dans l’établissement partenaire.</w:t>
      </w:r>
    </w:p>
    <w:p w14:paraId="3B9D5CC2" w14:textId="77777777" w:rsidR="003A6A07" w:rsidRPr="001F0DA0" w:rsidRDefault="003A6A07" w:rsidP="00A12F09">
      <w:pPr>
        <w:jc w:val="both"/>
        <w:rPr>
          <w:rFonts w:cs="Arial"/>
          <w:sz w:val="21"/>
          <w:szCs w:val="21"/>
        </w:rPr>
      </w:pPr>
    </w:p>
    <w:p w14:paraId="154727B7" w14:textId="1E895157" w:rsidR="00A12F09" w:rsidRPr="007C59BA" w:rsidRDefault="00A12F09" w:rsidP="00A12F09">
      <w:pPr>
        <w:jc w:val="both"/>
        <w:rPr>
          <w:rFonts w:cs="Arial"/>
          <w:sz w:val="21"/>
          <w:szCs w:val="21"/>
        </w:rPr>
      </w:pPr>
      <w:r w:rsidRPr="007C59BA">
        <w:rPr>
          <w:rFonts w:cs="Arial"/>
          <w:sz w:val="21"/>
          <w:szCs w:val="21"/>
        </w:rPr>
        <w:t>Lorsque les droits d’inscription sont acquittés en France, le doctorant est tenu de s’acquitter de la C</w:t>
      </w:r>
      <w:r w:rsidR="003A6A07" w:rsidRPr="007C59BA">
        <w:rPr>
          <w:rFonts w:cs="Arial"/>
          <w:sz w:val="21"/>
          <w:szCs w:val="21"/>
        </w:rPr>
        <w:t xml:space="preserve">ontribution à la </w:t>
      </w:r>
      <w:r w:rsidRPr="007C59BA">
        <w:rPr>
          <w:rFonts w:cs="Arial"/>
          <w:sz w:val="21"/>
          <w:szCs w:val="21"/>
        </w:rPr>
        <w:t>V</w:t>
      </w:r>
      <w:r w:rsidR="003A6A07" w:rsidRPr="007C59BA">
        <w:rPr>
          <w:rFonts w:cs="Arial"/>
          <w:sz w:val="21"/>
          <w:szCs w:val="21"/>
        </w:rPr>
        <w:t xml:space="preserve">ie </w:t>
      </w:r>
      <w:r w:rsidRPr="007C59BA">
        <w:rPr>
          <w:rFonts w:cs="Arial"/>
          <w:sz w:val="21"/>
          <w:szCs w:val="21"/>
        </w:rPr>
        <w:t>E</w:t>
      </w:r>
      <w:r w:rsidR="003A6A07" w:rsidRPr="007C59BA">
        <w:rPr>
          <w:rFonts w:cs="Arial"/>
          <w:sz w:val="21"/>
          <w:szCs w:val="21"/>
        </w:rPr>
        <w:t xml:space="preserve">tudiante et de </w:t>
      </w:r>
      <w:r w:rsidRPr="007C59BA">
        <w:rPr>
          <w:rFonts w:cs="Arial"/>
          <w:sz w:val="21"/>
          <w:szCs w:val="21"/>
        </w:rPr>
        <w:t>C</w:t>
      </w:r>
      <w:r w:rsidR="003A6A07" w:rsidRPr="007C59BA">
        <w:rPr>
          <w:rFonts w:cs="Arial"/>
          <w:sz w:val="21"/>
          <w:szCs w:val="21"/>
        </w:rPr>
        <w:t>ampus (CVEC)</w:t>
      </w:r>
      <w:r w:rsidRPr="007C59BA">
        <w:rPr>
          <w:rFonts w:cs="Arial"/>
          <w:sz w:val="21"/>
          <w:szCs w:val="21"/>
        </w:rPr>
        <w:t>.</w:t>
      </w:r>
    </w:p>
    <w:p w14:paraId="6B419B0D" w14:textId="77777777" w:rsidR="003A6A07" w:rsidRPr="001F0DA0" w:rsidRDefault="003A6A07" w:rsidP="00A12F09">
      <w:pPr>
        <w:jc w:val="both"/>
        <w:rPr>
          <w:rFonts w:cs="Arial"/>
          <w:sz w:val="21"/>
          <w:szCs w:val="21"/>
        </w:rPr>
      </w:pPr>
    </w:p>
    <w:p w14:paraId="65CB5931" w14:textId="12487472" w:rsidR="00A12F09" w:rsidRPr="009E594F" w:rsidRDefault="00A12F09" w:rsidP="00A12F09">
      <w:pPr>
        <w:jc w:val="both"/>
        <w:rPr>
          <w:rFonts w:cs="Arial"/>
          <w:sz w:val="21"/>
          <w:szCs w:val="21"/>
        </w:rPr>
      </w:pPr>
      <w:r w:rsidRPr="009E594F">
        <w:rPr>
          <w:rFonts w:cs="Arial"/>
          <w:sz w:val="21"/>
          <w:szCs w:val="21"/>
        </w:rPr>
        <w:lastRenderedPageBreak/>
        <w:t>Les droits d’inscription annuels seront versés</w:t>
      </w:r>
      <w:r w:rsidR="003A6A07" w:rsidRPr="009E594F">
        <w:rPr>
          <w:rFonts w:cs="Arial"/>
          <w:sz w:val="21"/>
          <w:szCs w:val="21"/>
        </w:rPr>
        <w:t xml:space="preserve"> </w:t>
      </w:r>
      <w:r w:rsidR="009E594F" w:rsidRPr="009E594F">
        <w:rPr>
          <w:rFonts w:cs="Arial"/>
          <w:sz w:val="21"/>
          <w:szCs w:val="21"/>
        </w:rPr>
        <w:t>:</w:t>
      </w:r>
    </w:p>
    <w:p w14:paraId="4529921B" w14:textId="45776414" w:rsidR="00A12F09" w:rsidRPr="001F0DA0" w:rsidRDefault="00000000" w:rsidP="00A12F09">
      <w:pPr>
        <w:jc w:val="both"/>
        <w:rPr>
          <w:rFonts w:cs="Arial"/>
          <w:sz w:val="21"/>
          <w:szCs w:val="21"/>
        </w:rPr>
      </w:pPr>
      <w:sdt>
        <w:sdtPr>
          <w:rPr>
            <w:rFonts w:cs="Arial"/>
            <w:sz w:val="21"/>
            <w:szCs w:val="21"/>
          </w:rPr>
          <w:id w:val="387540319"/>
          <w14:checkbox>
            <w14:checked w14:val="0"/>
            <w14:checkedState w14:val="2612" w14:font="MS Gothic"/>
            <w14:uncheckedState w14:val="2610" w14:font="MS Gothic"/>
          </w14:checkbox>
        </w:sdtPr>
        <w:sdtContent>
          <w:r w:rsidR="00A12F09" w:rsidRPr="001F0DA0">
            <w:rPr>
              <w:rFonts w:ascii="Segoe UI Symbol" w:eastAsia="MS Gothic" w:hAnsi="Segoe UI Symbol" w:cs="Segoe UI Symbol"/>
              <w:sz w:val="21"/>
              <w:szCs w:val="21"/>
            </w:rPr>
            <w:t>☐</w:t>
          </w:r>
        </w:sdtContent>
      </w:sdt>
      <w:r w:rsidR="00A12F09" w:rsidRPr="001F0DA0">
        <w:rPr>
          <w:rFonts w:cs="Arial"/>
          <w:sz w:val="21"/>
          <w:szCs w:val="21"/>
        </w:rPr>
        <w:t xml:space="preserve"> À</w:t>
      </w:r>
      <w:r w:rsidR="003A6A07" w:rsidRPr="001F0DA0">
        <w:rPr>
          <w:rFonts w:cs="Arial"/>
          <w:sz w:val="21"/>
          <w:szCs w:val="21"/>
        </w:rPr>
        <w:t xml:space="preserve"> </w:t>
      </w:r>
      <w:r w:rsidR="00A12F09" w:rsidRPr="001F0DA0">
        <w:rPr>
          <w:rFonts w:cs="Arial"/>
          <w:sz w:val="21"/>
          <w:szCs w:val="21"/>
        </w:rPr>
        <w:t xml:space="preserve"> </w:t>
      </w:r>
      <w:sdt>
        <w:sdtPr>
          <w:rPr>
            <w:rFonts w:cs="Arial"/>
            <w:sz w:val="21"/>
            <w:szCs w:val="21"/>
          </w:rPr>
          <w:id w:val="-663171420"/>
          <w:placeholder>
            <w:docPart w:val="16AB5E6FA6E44918B3EBA8EAC0969264"/>
          </w:placeholder>
          <w:comboBox>
            <w:listItem w:value="Choisissez un élément."/>
            <w:listItem w:displayText="Université Toulouse - Jean Jaurès" w:value="Université Toulouse - Jean Jaurès"/>
            <w:listItem w:displayText="Université Toulouse III - Paul Sabatier" w:value="Université Toulouse III - Paul Sabatier"/>
            <w:listItem w:displayText="Toulouse INP" w:value="Toulouse INP"/>
            <w:listItem w:displayText="INSA Toulouse" w:value="INSA Toulouse"/>
          </w:comboBox>
        </w:sdtPr>
        <w:sdtContent>
          <w:r w:rsidR="00195B52" w:rsidRPr="001F0DA0">
            <w:rPr>
              <w:rFonts w:cs="Arial"/>
              <w:sz w:val="21"/>
              <w:szCs w:val="21"/>
            </w:rPr>
            <w:t>INSA Toulouse</w:t>
          </w:r>
        </w:sdtContent>
      </w:sdt>
    </w:p>
    <w:bookmarkStart w:id="0" w:name="__Fieldmark__2533_3207089886"/>
    <w:bookmarkEnd w:id="0"/>
    <w:p w14:paraId="66D6DF76" w14:textId="59E6B801" w:rsidR="00A12F09" w:rsidRPr="004B31F9" w:rsidRDefault="00000000" w:rsidP="00A12F09">
      <w:pPr>
        <w:jc w:val="both"/>
        <w:rPr>
          <w:rFonts w:cs="Arial"/>
          <w:sz w:val="21"/>
          <w:szCs w:val="21"/>
          <w:lang w:val="es-AR"/>
        </w:rPr>
      </w:pPr>
      <w:sdt>
        <w:sdtPr>
          <w:rPr>
            <w:rFonts w:cs="Arial"/>
            <w:sz w:val="21"/>
            <w:szCs w:val="21"/>
            <w:lang w:val="es-AR"/>
          </w:rPr>
          <w:id w:val="1205757000"/>
          <w14:checkbox>
            <w14:checked w14:val="0"/>
            <w14:checkedState w14:val="2612" w14:font="MS Gothic"/>
            <w14:uncheckedState w14:val="2610" w14:font="MS Gothic"/>
          </w14:checkbox>
        </w:sdtPr>
        <w:sdtContent>
          <w:r w:rsidR="00A12F09" w:rsidRPr="004B31F9">
            <w:rPr>
              <w:rFonts w:ascii="Segoe UI Symbol" w:eastAsia="MS Gothic" w:hAnsi="Segoe UI Symbol" w:cs="Segoe UI Symbol"/>
              <w:sz w:val="21"/>
              <w:szCs w:val="21"/>
              <w:lang w:val="es-AR"/>
            </w:rPr>
            <w:t>☐</w:t>
          </w:r>
        </w:sdtContent>
      </w:sdt>
      <w:r w:rsidR="00A12F09" w:rsidRPr="004B31F9">
        <w:rPr>
          <w:rFonts w:cs="Arial"/>
          <w:sz w:val="21"/>
          <w:szCs w:val="21"/>
          <w:lang w:val="es-AR"/>
        </w:rPr>
        <w:t xml:space="preserve"> </w:t>
      </w:r>
      <w:r w:rsidR="008C3C18" w:rsidRPr="004B31F9">
        <w:rPr>
          <w:rFonts w:cs="Arial"/>
          <w:sz w:val="21"/>
          <w:szCs w:val="21"/>
          <w:lang w:val="es-AR"/>
        </w:rPr>
        <w:t>À Universidad</w:t>
      </w:r>
      <w:r w:rsidR="00195B52" w:rsidRPr="004B31F9">
        <w:rPr>
          <w:rFonts w:cs="Arial"/>
          <w:sz w:val="21"/>
          <w:szCs w:val="21"/>
          <w:lang w:val="es-AR"/>
        </w:rPr>
        <w:t xml:space="preserve"> Nacional de San Martín</w:t>
      </w:r>
    </w:p>
    <w:bookmarkStart w:id="1" w:name="__Fieldmark__2540_3207089886"/>
    <w:bookmarkEnd w:id="1"/>
    <w:p w14:paraId="5C47A0E9" w14:textId="4C36E102" w:rsidR="00A12F09" w:rsidRPr="009E594F" w:rsidRDefault="00000000" w:rsidP="00A12F09">
      <w:pPr>
        <w:jc w:val="both"/>
        <w:rPr>
          <w:rFonts w:cs="Arial"/>
          <w:bCs/>
          <w:i/>
          <w:sz w:val="21"/>
          <w:szCs w:val="21"/>
        </w:rPr>
      </w:pPr>
      <w:sdt>
        <w:sdtPr>
          <w:rPr>
            <w:rFonts w:cs="Arial"/>
            <w:sz w:val="21"/>
            <w:szCs w:val="21"/>
          </w:rPr>
          <w:id w:val="2146931138"/>
          <w14:checkbox>
            <w14:checked w14:val="1"/>
            <w14:checkedState w14:val="2612" w14:font="MS Gothic"/>
            <w14:uncheckedState w14:val="2610" w14:font="MS Gothic"/>
          </w14:checkbox>
        </w:sdtPr>
        <w:sdtContent>
          <w:r w:rsidR="00195B52" w:rsidRPr="009E594F">
            <w:rPr>
              <w:rFonts w:ascii="MS Gothic" w:eastAsia="MS Gothic" w:hAnsi="MS Gothic" w:cs="Arial" w:hint="eastAsia"/>
              <w:sz w:val="21"/>
              <w:szCs w:val="21"/>
            </w:rPr>
            <w:t>☒</w:t>
          </w:r>
        </w:sdtContent>
      </w:sdt>
      <w:r w:rsidR="00A12F09" w:rsidRPr="009E594F">
        <w:rPr>
          <w:rFonts w:cs="Arial"/>
          <w:sz w:val="21"/>
          <w:szCs w:val="21"/>
        </w:rPr>
        <w:t xml:space="preserve"> Alternativement à l’un ou l’autre établissement </w:t>
      </w:r>
      <w:r w:rsidR="00A12F09" w:rsidRPr="009E594F">
        <w:rPr>
          <w:rFonts w:cs="Arial"/>
          <w:b/>
          <w:bCs/>
          <w:sz w:val="21"/>
          <w:szCs w:val="21"/>
        </w:rPr>
        <w:t xml:space="preserve">comme précisé dans le tableau de l’Article 5 </w:t>
      </w:r>
      <w:r w:rsidR="00A12F09" w:rsidRPr="009E594F">
        <w:rPr>
          <w:rFonts w:cs="Arial"/>
          <w:bCs/>
          <w:i/>
          <w:sz w:val="21"/>
          <w:szCs w:val="21"/>
        </w:rPr>
        <w:t>(Sauf avis contraire lié au contrat de l’organisme financeur ou d’un accord de coopération international</w:t>
      </w:r>
      <w:r w:rsidR="009E594F" w:rsidRPr="009E594F">
        <w:rPr>
          <w:rFonts w:cs="Arial"/>
          <w:bCs/>
          <w:i/>
          <w:sz w:val="21"/>
          <w:szCs w:val="21"/>
        </w:rPr>
        <w:t>)</w:t>
      </w:r>
      <w:r w:rsidR="009E594F">
        <w:rPr>
          <w:rFonts w:cs="Arial"/>
          <w:bCs/>
          <w:i/>
          <w:sz w:val="21"/>
          <w:szCs w:val="21"/>
        </w:rPr>
        <w:t>.</w:t>
      </w:r>
    </w:p>
    <w:p w14:paraId="42F4EBD4" w14:textId="77777777" w:rsidR="00A12F09" w:rsidRPr="009E594F" w:rsidRDefault="00A12F09" w:rsidP="00A12F09">
      <w:pPr>
        <w:jc w:val="both"/>
        <w:rPr>
          <w:rFonts w:cs="Arial"/>
          <w:sz w:val="21"/>
          <w:szCs w:val="21"/>
        </w:rPr>
      </w:pPr>
    </w:p>
    <w:p w14:paraId="13CB0968" w14:textId="49E0EB89" w:rsidR="003A6A07" w:rsidRPr="009E594F" w:rsidRDefault="00A12F09" w:rsidP="00A12F09">
      <w:pPr>
        <w:jc w:val="both"/>
        <w:rPr>
          <w:rFonts w:cs="Arial"/>
          <w:i/>
          <w:sz w:val="21"/>
          <w:szCs w:val="21"/>
        </w:rPr>
      </w:pPr>
      <w:r w:rsidRPr="007C59BA">
        <w:rPr>
          <w:rFonts w:cs="Arial"/>
          <w:sz w:val="21"/>
          <w:szCs w:val="21"/>
        </w:rPr>
        <w:t>La signature du présent contrat fixant la répartition du règlement des droits d’inscription ne dispense pas le doctorant de compléter les démarches administratives d’inscription dans les deux établissements au début de chaque année universitaire et ce jusqu’à l’année de soutenance de la thèse.</w:t>
      </w:r>
    </w:p>
    <w:p w14:paraId="12A504F8" w14:textId="77777777" w:rsidR="001424BB" w:rsidRPr="009E594F" w:rsidRDefault="001424BB" w:rsidP="00A12F09">
      <w:pPr>
        <w:jc w:val="both"/>
        <w:rPr>
          <w:rFonts w:cs="Arial"/>
          <w:sz w:val="21"/>
          <w:szCs w:val="21"/>
          <w:lang w:eastAsia="fr-FR"/>
        </w:rPr>
      </w:pPr>
    </w:p>
    <w:p w14:paraId="007556C7" w14:textId="71FB1EFE" w:rsidR="00A12F09" w:rsidRPr="007C59BA" w:rsidRDefault="00A12F09" w:rsidP="00A12F09">
      <w:pPr>
        <w:jc w:val="both"/>
        <w:rPr>
          <w:rFonts w:cs="Arial"/>
          <w:b/>
          <w:i/>
          <w:sz w:val="21"/>
          <w:szCs w:val="21"/>
        </w:rPr>
      </w:pPr>
      <w:r w:rsidRPr="007C59BA">
        <w:rPr>
          <w:rFonts w:cs="Arial"/>
          <w:b/>
          <w:sz w:val="21"/>
          <w:szCs w:val="21"/>
        </w:rPr>
        <w:t>Article 4. Durée de la thèse</w:t>
      </w:r>
      <w:r w:rsidR="003A6A07" w:rsidRPr="007C59BA">
        <w:rPr>
          <w:rFonts w:cs="Arial"/>
          <w:b/>
          <w:sz w:val="21"/>
          <w:szCs w:val="21"/>
        </w:rPr>
        <w:t xml:space="preserve"> </w:t>
      </w:r>
    </w:p>
    <w:p w14:paraId="56A35EEF" w14:textId="77777777" w:rsidR="001424BB" w:rsidRPr="007C59BA" w:rsidRDefault="001424BB" w:rsidP="00A12F09">
      <w:pPr>
        <w:jc w:val="both"/>
        <w:rPr>
          <w:rFonts w:cs="Arial"/>
          <w:b/>
          <w:i/>
          <w:sz w:val="21"/>
          <w:szCs w:val="21"/>
        </w:rPr>
      </w:pPr>
    </w:p>
    <w:p w14:paraId="71A29B19" w14:textId="0ED3E4BF" w:rsidR="00A12F09" w:rsidRPr="007C59BA" w:rsidRDefault="00000000" w:rsidP="00A12F09">
      <w:pPr>
        <w:jc w:val="both"/>
        <w:rPr>
          <w:rFonts w:cs="Arial"/>
          <w:sz w:val="21"/>
          <w:szCs w:val="21"/>
        </w:rPr>
      </w:pPr>
      <w:sdt>
        <w:sdtPr>
          <w:rPr>
            <w:rFonts w:cs="Arial"/>
            <w:sz w:val="21"/>
            <w:szCs w:val="21"/>
          </w:rPr>
          <w:id w:val="-148066629"/>
          <w14:checkbox>
            <w14:checked w14:val="1"/>
            <w14:checkedState w14:val="2612" w14:font="MS Gothic"/>
            <w14:uncheckedState w14:val="2610" w14:font="MS Gothic"/>
          </w14:checkbox>
        </w:sdtPr>
        <w:sdtContent>
          <w:r w:rsidR="00D37F13" w:rsidRPr="007C59BA">
            <w:rPr>
              <w:rFonts w:ascii="MS Gothic" w:eastAsia="MS Gothic" w:hAnsi="MS Gothic" w:cs="Arial" w:hint="eastAsia"/>
              <w:sz w:val="21"/>
              <w:szCs w:val="21"/>
            </w:rPr>
            <w:t>☒</w:t>
          </w:r>
        </w:sdtContent>
      </w:sdt>
      <w:r w:rsidR="00A12F09" w:rsidRPr="007C59BA">
        <w:rPr>
          <w:rFonts w:cs="Arial"/>
          <w:sz w:val="21"/>
          <w:szCs w:val="21"/>
        </w:rPr>
        <w:t xml:space="preserve"> La durée de la thèse est de 3 ans à temps plein</w:t>
      </w:r>
      <w:r w:rsidR="003A6A07" w:rsidRPr="007C59BA">
        <w:rPr>
          <w:rFonts w:cs="Arial"/>
          <w:sz w:val="21"/>
          <w:szCs w:val="21"/>
        </w:rPr>
        <w:t xml:space="preserve"> </w:t>
      </w:r>
    </w:p>
    <w:p w14:paraId="0624F6E0" w14:textId="28959DCF" w:rsidR="00A12F09" w:rsidRPr="007C59BA" w:rsidRDefault="00000000" w:rsidP="00A12F09">
      <w:pPr>
        <w:jc w:val="both"/>
        <w:rPr>
          <w:rFonts w:cs="Arial"/>
          <w:sz w:val="21"/>
          <w:szCs w:val="21"/>
        </w:rPr>
      </w:pPr>
      <w:sdt>
        <w:sdtPr>
          <w:rPr>
            <w:rFonts w:cs="Arial"/>
            <w:sz w:val="21"/>
            <w:szCs w:val="21"/>
          </w:rPr>
          <w:id w:val="-108357602"/>
          <w14:checkbox>
            <w14:checked w14:val="0"/>
            <w14:checkedState w14:val="2612" w14:font="MS Gothic"/>
            <w14:uncheckedState w14:val="2610" w14:font="MS Gothic"/>
          </w14:checkbox>
        </w:sdtPr>
        <w:sdtContent>
          <w:r w:rsidR="00A12F09" w:rsidRPr="007C59BA">
            <w:rPr>
              <w:rFonts w:ascii="Segoe UI Symbol" w:eastAsia="MS Gothic" w:hAnsi="Segoe UI Symbol" w:cs="Segoe UI Symbol"/>
              <w:sz w:val="21"/>
              <w:szCs w:val="21"/>
            </w:rPr>
            <w:t>☐</w:t>
          </w:r>
        </w:sdtContent>
      </w:sdt>
      <w:r w:rsidR="00A12F09" w:rsidRPr="007C59BA">
        <w:rPr>
          <w:rFonts w:cs="Arial"/>
          <w:sz w:val="21"/>
          <w:szCs w:val="21"/>
        </w:rPr>
        <w:t xml:space="preserve"> La durée de la thèse est de 4 ans à temps plein</w:t>
      </w:r>
      <w:r w:rsidR="003A6A07" w:rsidRPr="007C59BA">
        <w:rPr>
          <w:rFonts w:cs="Arial"/>
          <w:sz w:val="21"/>
          <w:szCs w:val="21"/>
        </w:rPr>
        <w:t xml:space="preserve"> </w:t>
      </w:r>
    </w:p>
    <w:p w14:paraId="531F90B8" w14:textId="7484E016" w:rsidR="00A12F09" w:rsidRPr="007C59BA" w:rsidRDefault="00000000" w:rsidP="00A12F09">
      <w:pPr>
        <w:jc w:val="both"/>
        <w:rPr>
          <w:rFonts w:cs="Arial"/>
          <w:i/>
          <w:sz w:val="21"/>
          <w:szCs w:val="21"/>
        </w:rPr>
      </w:pPr>
      <w:sdt>
        <w:sdtPr>
          <w:rPr>
            <w:rFonts w:cs="Arial"/>
            <w:sz w:val="21"/>
            <w:szCs w:val="21"/>
          </w:rPr>
          <w:id w:val="174935431"/>
          <w14:checkbox>
            <w14:checked w14:val="0"/>
            <w14:checkedState w14:val="2612" w14:font="MS Gothic"/>
            <w14:uncheckedState w14:val="2610" w14:font="MS Gothic"/>
          </w14:checkbox>
        </w:sdtPr>
        <w:sdtContent>
          <w:r w:rsidR="00A12F09" w:rsidRPr="007C59BA">
            <w:rPr>
              <w:rFonts w:ascii="Segoe UI Symbol" w:eastAsia="MS Gothic" w:hAnsi="Segoe UI Symbol" w:cs="Segoe UI Symbol"/>
              <w:sz w:val="21"/>
              <w:szCs w:val="21"/>
            </w:rPr>
            <w:t>☐</w:t>
          </w:r>
        </w:sdtContent>
      </w:sdt>
      <w:r w:rsidR="00A12F09" w:rsidRPr="007C59BA">
        <w:rPr>
          <w:rFonts w:cs="Arial"/>
          <w:sz w:val="21"/>
          <w:szCs w:val="21"/>
        </w:rPr>
        <w:t xml:space="preserve"> La durée de la thèse est de 6 à temps partiel</w:t>
      </w:r>
      <w:r w:rsidR="003A6A07" w:rsidRPr="007C59BA">
        <w:rPr>
          <w:rFonts w:cs="Arial"/>
          <w:sz w:val="21"/>
          <w:szCs w:val="21"/>
        </w:rPr>
        <w:t xml:space="preserve"> </w:t>
      </w:r>
    </w:p>
    <w:p w14:paraId="7CFFB629" w14:textId="77777777" w:rsidR="00A12F09" w:rsidRPr="007C59BA" w:rsidRDefault="00A12F09" w:rsidP="00A12F09">
      <w:pPr>
        <w:jc w:val="both"/>
        <w:rPr>
          <w:rFonts w:cs="Arial"/>
          <w:sz w:val="21"/>
          <w:szCs w:val="21"/>
        </w:rPr>
      </w:pPr>
    </w:p>
    <w:p w14:paraId="78FC427F" w14:textId="78A3CCA8" w:rsidR="00A12F09" w:rsidRPr="007C59BA" w:rsidRDefault="00A12F09" w:rsidP="00A12F09">
      <w:pPr>
        <w:jc w:val="both"/>
        <w:rPr>
          <w:rFonts w:cs="Arial"/>
          <w:sz w:val="21"/>
          <w:szCs w:val="21"/>
        </w:rPr>
      </w:pPr>
      <w:r w:rsidRPr="007C59BA">
        <w:rPr>
          <w:rFonts w:cs="Arial"/>
          <w:sz w:val="21"/>
          <w:szCs w:val="21"/>
        </w:rPr>
        <w:t>À titre dérogatoire, la durée de la thèse peut être prolongée d’une année universitaire après accord des deux établissements sur proposition conjointe des deux direct</w:t>
      </w:r>
      <w:r w:rsidR="001F0DA0">
        <w:rPr>
          <w:rFonts w:cs="Arial"/>
          <w:sz w:val="21"/>
          <w:szCs w:val="21"/>
        </w:rPr>
        <w:t>rices</w:t>
      </w:r>
      <w:r w:rsidRPr="007C59BA">
        <w:rPr>
          <w:rFonts w:cs="Arial"/>
          <w:sz w:val="21"/>
          <w:szCs w:val="21"/>
        </w:rPr>
        <w:t xml:space="preserve"> de thèse. </w:t>
      </w:r>
    </w:p>
    <w:p w14:paraId="45CBFBF0" w14:textId="77777777" w:rsidR="005052BA" w:rsidRPr="001F0DA0" w:rsidRDefault="005052BA" w:rsidP="00A12F09">
      <w:pPr>
        <w:jc w:val="both"/>
        <w:rPr>
          <w:rFonts w:cs="Arial"/>
          <w:sz w:val="21"/>
          <w:szCs w:val="21"/>
        </w:rPr>
      </w:pPr>
    </w:p>
    <w:p w14:paraId="2BE54153" w14:textId="0909906D" w:rsidR="00A12F09" w:rsidRPr="007C59BA" w:rsidRDefault="00A12F09" w:rsidP="00A12F09">
      <w:pPr>
        <w:jc w:val="both"/>
        <w:rPr>
          <w:rFonts w:cs="Arial"/>
          <w:sz w:val="21"/>
          <w:szCs w:val="21"/>
        </w:rPr>
      </w:pPr>
      <w:r w:rsidRPr="007C59BA">
        <w:rPr>
          <w:rFonts w:cs="Arial"/>
          <w:sz w:val="21"/>
          <w:szCs w:val="21"/>
        </w:rPr>
        <w:t>La demande doit être déposée selon les calendriers et procédures en vigueur dans chaque établissement. La demande sera évaluée par les instances compétentes de chaque établissement.</w:t>
      </w:r>
    </w:p>
    <w:p w14:paraId="6CC3E563" w14:textId="73700844" w:rsidR="005052BA" w:rsidRPr="001F0DA0" w:rsidRDefault="005052BA" w:rsidP="00A12F09">
      <w:pPr>
        <w:jc w:val="both"/>
        <w:rPr>
          <w:rFonts w:cs="Arial"/>
          <w:sz w:val="21"/>
          <w:szCs w:val="21"/>
        </w:rPr>
      </w:pPr>
    </w:p>
    <w:p w14:paraId="1507DB3B" w14:textId="787C169C" w:rsidR="00A12F09" w:rsidRPr="007C59BA" w:rsidRDefault="00A12F09" w:rsidP="00A12F09">
      <w:pPr>
        <w:jc w:val="both"/>
        <w:rPr>
          <w:rFonts w:cs="Arial"/>
          <w:sz w:val="21"/>
          <w:szCs w:val="21"/>
        </w:rPr>
      </w:pPr>
      <w:r w:rsidRPr="007C59BA">
        <w:rPr>
          <w:rFonts w:cs="Arial"/>
          <w:sz w:val="21"/>
          <w:szCs w:val="21"/>
        </w:rPr>
        <w:t>En Sciences Technologie Santé, si la prolongation est effectuée à Toulouse, la direction de thèse devra justifier d’une prolongation du financement jusqu’à la date de dépôt du manuscrit.</w:t>
      </w:r>
    </w:p>
    <w:p w14:paraId="4B7C4E3D" w14:textId="77777777" w:rsidR="005052BA" w:rsidRPr="001F0DA0" w:rsidRDefault="005052BA" w:rsidP="00A12F09">
      <w:pPr>
        <w:jc w:val="both"/>
        <w:rPr>
          <w:rFonts w:cs="Arial"/>
          <w:sz w:val="21"/>
          <w:szCs w:val="21"/>
        </w:rPr>
      </w:pPr>
    </w:p>
    <w:p w14:paraId="5D1C56A0" w14:textId="1CB497DE" w:rsidR="005052BA" w:rsidRPr="009B6F4B" w:rsidRDefault="00A12F09" w:rsidP="005052BA">
      <w:pPr>
        <w:jc w:val="both"/>
        <w:rPr>
          <w:rFonts w:cs="Arial"/>
          <w:i/>
          <w:sz w:val="21"/>
          <w:szCs w:val="21"/>
        </w:rPr>
      </w:pPr>
      <w:r w:rsidRPr="007C59BA">
        <w:rPr>
          <w:rFonts w:cs="Arial"/>
          <w:sz w:val="21"/>
          <w:szCs w:val="21"/>
        </w:rPr>
        <w:t>En cas d’acceptation de la demande d’inscription dérogatoire, le doctorant</w:t>
      </w:r>
      <w:r w:rsidR="009B6F4B">
        <w:rPr>
          <w:rFonts w:cs="Arial"/>
          <w:sz w:val="21"/>
          <w:szCs w:val="21"/>
        </w:rPr>
        <w:t xml:space="preserve"> </w:t>
      </w:r>
      <w:r w:rsidRPr="007C59BA">
        <w:rPr>
          <w:rFonts w:cs="Arial"/>
          <w:sz w:val="21"/>
          <w:szCs w:val="21"/>
        </w:rPr>
        <w:t>devra se réinscrire dans les deux établissements pour l’année universitaire. Les droits d’inscription seront réglés selon les dispositions prévues dans l’article 3.</w:t>
      </w:r>
      <w:r w:rsidR="005052BA" w:rsidRPr="007C59BA">
        <w:rPr>
          <w:rFonts w:cs="Arial"/>
          <w:sz w:val="21"/>
          <w:szCs w:val="21"/>
        </w:rPr>
        <w:t xml:space="preserve"> </w:t>
      </w:r>
      <w:r w:rsidRPr="007C59BA">
        <w:rPr>
          <w:rFonts w:cs="Arial"/>
          <w:sz w:val="21"/>
          <w:szCs w:val="21"/>
        </w:rPr>
        <w:t xml:space="preserve">Toute prolongation supplémentaire de la durée de thèse doit faire l’objet d’un avenant à la présente convention. </w:t>
      </w:r>
    </w:p>
    <w:p w14:paraId="7BB4C4AA" w14:textId="77777777" w:rsidR="001424BB" w:rsidRPr="001F0DA0" w:rsidRDefault="001424BB" w:rsidP="005052BA">
      <w:pPr>
        <w:jc w:val="both"/>
        <w:rPr>
          <w:rFonts w:cs="Arial"/>
          <w:sz w:val="21"/>
          <w:szCs w:val="21"/>
          <w:lang w:eastAsia="fr-FR"/>
        </w:rPr>
      </w:pPr>
    </w:p>
    <w:p w14:paraId="0FF45A06" w14:textId="5732D3A6" w:rsidR="00A12F09" w:rsidRPr="007C59BA" w:rsidRDefault="00A12F09" w:rsidP="00A12F09">
      <w:pPr>
        <w:jc w:val="both"/>
        <w:rPr>
          <w:rFonts w:cs="Arial"/>
          <w:b/>
          <w:i/>
          <w:sz w:val="21"/>
          <w:szCs w:val="21"/>
        </w:rPr>
      </w:pPr>
      <w:r w:rsidRPr="007C59BA">
        <w:rPr>
          <w:rFonts w:cs="Arial"/>
          <w:b/>
          <w:sz w:val="21"/>
          <w:szCs w:val="21"/>
        </w:rPr>
        <w:t xml:space="preserve">Article 5. Durée et périodes de travail dans chaque établissement partenaire </w:t>
      </w:r>
    </w:p>
    <w:p w14:paraId="003C42B0" w14:textId="77777777" w:rsidR="001424BB" w:rsidRPr="007C59BA" w:rsidRDefault="001424BB" w:rsidP="00A12F09">
      <w:pPr>
        <w:jc w:val="both"/>
        <w:rPr>
          <w:rFonts w:cs="Arial"/>
          <w:b/>
          <w:sz w:val="21"/>
          <w:szCs w:val="21"/>
        </w:rPr>
      </w:pPr>
    </w:p>
    <w:p w14:paraId="098621C6" w14:textId="0E7EF1C2" w:rsidR="00A12F09" w:rsidRPr="007C59BA" w:rsidRDefault="00A12F09" w:rsidP="00A12F09">
      <w:pPr>
        <w:jc w:val="both"/>
        <w:rPr>
          <w:rFonts w:cs="Arial"/>
          <w:sz w:val="21"/>
          <w:szCs w:val="21"/>
        </w:rPr>
      </w:pPr>
      <w:r w:rsidRPr="007C59BA">
        <w:rPr>
          <w:rFonts w:cs="Arial"/>
          <w:sz w:val="21"/>
          <w:szCs w:val="21"/>
        </w:rPr>
        <w:t>Le doctorant</w:t>
      </w:r>
      <w:r w:rsidR="009B6F4B">
        <w:rPr>
          <w:rFonts w:cs="Arial"/>
          <w:sz w:val="21"/>
          <w:szCs w:val="21"/>
        </w:rPr>
        <w:t xml:space="preserve"> </w:t>
      </w:r>
      <w:r w:rsidRPr="007C59BA">
        <w:rPr>
          <w:rFonts w:cs="Arial"/>
          <w:sz w:val="21"/>
          <w:szCs w:val="21"/>
        </w:rPr>
        <w:t>doit passer un minimum de 30% de son temps dans chaque établissement (pour une thèse de 36 mois la durée minimum en France sera de 12 mois). Le doctorant sera présent dans chaque établissement partenaire pendant les durées suivantes :</w:t>
      </w:r>
    </w:p>
    <w:p w14:paraId="7C89B4DD" w14:textId="370D4671" w:rsidR="001424BB" w:rsidRPr="001F0DA0" w:rsidRDefault="001424BB" w:rsidP="00A12F09">
      <w:pPr>
        <w:jc w:val="both"/>
        <w:rPr>
          <w:rFonts w:cs="Arial"/>
          <w:i/>
          <w:sz w:val="21"/>
          <w:szCs w:val="21"/>
        </w:rPr>
      </w:pPr>
    </w:p>
    <w:tbl>
      <w:tblPr>
        <w:tblStyle w:val="Tablaconcuadrcula"/>
        <w:tblW w:w="9922" w:type="dxa"/>
        <w:tblInd w:w="284" w:type="dxa"/>
        <w:tblLook w:val="04A0" w:firstRow="1" w:lastRow="0" w:firstColumn="1" w:lastColumn="0" w:noHBand="0" w:noVBand="1"/>
      </w:tblPr>
      <w:tblGrid>
        <w:gridCol w:w="2551"/>
        <w:gridCol w:w="2268"/>
        <w:gridCol w:w="2552"/>
        <w:gridCol w:w="2551"/>
      </w:tblGrid>
      <w:tr w:rsidR="00A12F09" w:rsidRPr="007C59BA" w14:paraId="2BCD029F" w14:textId="77777777" w:rsidTr="005052BA">
        <w:tc>
          <w:tcPr>
            <w:tcW w:w="2551" w:type="dxa"/>
            <w:tcBorders>
              <w:top w:val="nil"/>
              <w:left w:val="nil"/>
            </w:tcBorders>
            <w:vAlign w:val="center"/>
          </w:tcPr>
          <w:p w14:paraId="3FDC2DA0" w14:textId="77777777" w:rsidR="00A12F09" w:rsidRPr="001F0DA0" w:rsidRDefault="00A12F09" w:rsidP="001424BB">
            <w:pPr>
              <w:pStyle w:val="Prrafodelista"/>
              <w:widowControl w:val="0"/>
              <w:ind w:left="0"/>
              <w:rPr>
                <w:rFonts w:cs="Arial"/>
                <w:sz w:val="21"/>
                <w:szCs w:val="21"/>
              </w:rPr>
            </w:pPr>
          </w:p>
        </w:tc>
        <w:tc>
          <w:tcPr>
            <w:tcW w:w="2268" w:type="dxa"/>
            <w:vAlign w:val="center"/>
          </w:tcPr>
          <w:p w14:paraId="7CCF3235" w14:textId="221F8424" w:rsidR="00A12F09" w:rsidRPr="007C59BA" w:rsidRDefault="00000000" w:rsidP="001424BB">
            <w:pPr>
              <w:pStyle w:val="Prrafodelista"/>
              <w:widowControl w:val="0"/>
              <w:ind w:left="0"/>
              <w:rPr>
                <w:rFonts w:cs="Arial"/>
                <w:b/>
                <w:bCs/>
                <w:sz w:val="21"/>
                <w:szCs w:val="21"/>
              </w:rPr>
            </w:pPr>
            <w:sdt>
              <w:sdtPr>
                <w:rPr>
                  <w:rFonts w:cs="Arial"/>
                  <w:sz w:val="21"/>
                  <w:szCs w:val="21"/>
                </w:rPr>
                <w:id w:val="-1806614772"/>
                <w:placeholder>
                  <w:docPart w:val="7A2CC9E13378472AB52B20ADE439F682"/>
                </w:placeholder>
                <w:comboBox>
                  <w:listItem w:value="Choisissez un élément."/>
                  <w:listItem w:displayText="Université Toulouse - Jean Jaurès" w:value="Université Toulouse - Jean Jaurès"/>
                  <w:listItem w:displayText="Université Toulouse III - Paul Sabatier" w:value="Université Toulouse III - Paul Sabatier"/>
                  <w:listItem w:displayText="Toulouse INP" w:value="Toulouse INP"/>
                  <w:listItem w:displayText="INSA Toulouse" w:value="INSA Toulouse"/>
                </w:comboBox>
              </w:sdtPr>
              <w:sdtContent>
                <w:r w:rsidR="00D37F13" w:rsidRPr="007C59BA">
                  <w:rPr>
                    <w:rFonts w:cs="Arial"/>
                    <w:sz w:val="21"/>
                    <w:szCs w:val="21"/>
                  </w:rPr>
                  <w:t>INSA Toulouse</w:t>
                </w:r>
              </w:sdtContent>
            </w:sdt>
          </w:p>
        </w:tc>
        <w:tc>
          <w:tcPr>
            <w:tcW w:w="2552" w:type="dxa"/>
            <w:vAlign w:val="center"/>
          </w:tcPr>
          <w:p w14:paraId="33C6085A" w14:textId="345A981C" w:rsidR="00A12F09" w:rsidRPr="00C52638" w:rsidRDefault="00D37F13" w:rsidP="001424BB">
            <w:pPr>
              <w:pStyle w:val="Prrafodelista"/>
              <w:widowControl w:val="0"/>
              <w:ind w:left="0"/>
              <w:rPr>
                <w:rFonts w:cs="Arial"/>
                <w:b/>
                <w:bCs/>
                <w:sz w:val="21"/>
                <w:szCs w:val="21"/>
                <w:lang w:val="es-AR"/>
              </w:rPr>
            </w:pPr>
            <w:r w:rsidRPr="00C52638">
              <w:rPr>
                <w:rFonts w:cs="Arial"/>
                <w:sz w:val="21"/>
                <w:szCs w:val="21"/>
                <w:lang w:val="es-AR"/>
              </w:rPr>
              <w:t>Universidad Nacional de San Martín</w:t>
            </w:r>
          </w:p>
        </w:tc>
        <w:tc>
          <w:tcPr>
            <w:tcW w:w="2551" w:type="dxa"/>
            <w:vAlign w:val="center"/>
          </w:tcPr>
          <w:p w14:paraId="4F3B2A27" w14:textId="77777777" w:rsidR="00A12F09" w:rsidRPr="007C59BA" w:rsidRDefault="00A12F09" w:rsidP="001424BB">
            <w:pPr>
              <w:pStyle w:val="Prrafodelista"/>
              <w:widowControl w:val="0"/>
              <w:ind w:left="0"/>
              <w:rPr>
                <w:rFonts w:cs="Arial"/>
                <w:b/>
                <w:bCs/>
                <w:sz w:val="21"/>
                <w:szCs w:val="21"/>
              </w:rPr>
            </w:pPr>
            <w:r w:rsidRPr="007C59BA">
              <w:rPr>
                <w:rFonts w:cs="Arial"/>
                <w:b/>
                <w:bCs/>
                <w:sz w:val="21"/>
                <w:szCs w:val="21"/>
              </w:rPr>
              <w:t>Droits de scolarité</w:t>
            </w:r>
          </w:p>
        </w:tc>
      </w:tr>
      <w:tr w:rsidR="00A12F09" w:rsidRPr="007C59BA" w14:paraId="6E8C499C" w14:textId="77777777" w:rsidTr="005052BA">
        <w:tc>
          <w:tcPr>
            <w:tcW w:w="2551" w:type="dxa"/>
            <w:vAlign w:val="center"/>
          </w:tcPr>
          <w:p w14:paraId="72EA492D" w14:textId="77777777" w:rsidR="00A12F09" w:rsidRPr="007C59BA" w:rsidRDefault="00A12F09" w:rsidP="001424BB">
            <w:pPr>
              <w:widowControl w:val="0"/>
              <w:jc w:val="both"/>
              <w:rPr>
                <w:rFonts w:cs="Arial"/>
                <w:b/>
                <w:bCs/>
                <w:sz w:val="21"/>
                <w:szCs w:val="21"/>
              </w:rPr>
            </w:pPr>
          </w:p>
        </w:tc>
        <w:tc>
          <w:tcPr>
            <w:tcW w:w="2268" w:type="dxa"/>
            <w:vAlign w:val="center"/>
          </w:tcPr>
          <w:p w14:paraId="223CACD2" w14:textId="77777777" w:rsidR="005052BA" w:rsidRPr="007C59BA" w:rsidRDefault="00A12F09" w:rsidP="001424BB">
            <w:pPr>
              <w:widowControl w:val="0"/>
              <w:jc w:val="both"/>
              <w:rPr>
                <w:rFonts w:cs="Arial"/>
                <w:sz w:val="21"/>
                <w:szCs w:val="21"/>
              </w:rPr>
            </w:pPr>
            <w:r w:rsidRPr="007C59BA">
              <w:rPr>
                <w:rFonts w:cs="Arial"/>
                <w:sz w:val="21"/>
                <w:szCs w:val="21"/>
              </w:rPr>
              <w:t>Année complète ou dates indicatives</w:t>
            </w:r>
            <w:r w:rsidR="005052BA" w:rsidRPr="007C59BA">
              <w:rPr>
                <w:rFonts w:cs="Arial"/>
                <w:sz w:val="21"/>
                <w:szCs w:val="21"/>
              </w:rPr>
              <w:t xml:space="preserve"> / </w:t>
            </w:r>
          </w:p>
          <w:p w14:paraId="21064520" w14:textId="70059BF3" w:rsidR="00A12F09" w:rsidRPr="007C59BA" w:rsidRDefault="005052BA" w:rsidP="001424BB">
            <w:pPr>
              <w:widowControl w:val="0"/>
              <w:jc w:val="both"/>
              <w:rPr>
                <w:rFonts w:cs="Arial"/>
                <w:i/>
                <w:sz w:val="21"/>
                <w:szCs w:val="21"/>
                <w:lang w:val="en-US"/>
              </w:rPr>
            </w:pPr>
            <w:r w:rsidRPr="007C59BA">
              <w:rPr>
                <w:rFonts w:cs="Arial"/>
                <w:i/>
                <w:sz w:val="21"/>
                <w:szCs w:val="21"/>
                <w:lang w:val="en-US"/>
              </w:rPr>
              <w:t>Full year or indicative dates</w:t>
            </w:r>
          </w:p>
        </w:tc>
        <w:tc>
          <w:tcPr>
            <w:tcW w:w="2552" w:type="dxa"/>
            <w:vAlign w:val="center"/>
          </w:tcPr>
          <w:p w14:paraId="2215D6AD" w14:textId="77777777" w:rsidR="005052BA" w:rsidRPr="007C59BA" w:rsidRDefault="005052BA" w:rsidP="005052BA">
            <w:pPr>
              <w:widowControl w:val="0"/>
              <w:jc w:val="both"/>
              <w:rPr>
                <w:rFonts w:cs="Arial"/>
                <w:sz w:val="21"/>
                <w:szCs w:val="21"/>
              </w:rPr>
            </w:pPr>
            <w:r w:rsidRPr="007C59BA">
              <w:rPr>
                <w:rFonts w:cs="Arial"/>
                <w:sz w:val="21"/>
                <w:szCs w:val="21"/>
              </w:rPr>
              <w:t xml:space="preserve">Année complète ou dates indicatives / </w:t>
            </w:r>
          </w:p>
          <w:p w14:paraId="0896A72F" w14:textId="3AD95DA7" w:rsidR="00A12F09" w:rsidRPr="007C59BA" w:rsidRDefault="005052BA" w:rsidP="005052BA">
            <w:pPr>
              <w:pStyle w:val="Prrafodelista"/>
              <w:widowControl w:val="0"/>
              <w:ind w:left="0"/>
              <w:rPr>
                <w:rFonts w:cs="Arial"/>
                <w:sz w:val="21"/>
                <w:szCs w:val="21"/>
                <w:lang w:val="en-US"/>
              </w:rPr>
            </w:pPr>
            <w:r w:rsidRPr="007C59BA">
              <w:rPr>
                <w:rFonts w:cs="Arial"/>
                <w:i/>
                <w:sz w:val="21"/>
                <w:szCs w:val="21"/>
                <w:lang w:val="en-US"/>
              </w:rPr>
              <w:t>Full year or indicative dates</w:t>
            </w:r>
          </w:p>
        </w:tc>
        <w:tc>
          <w:tcPr>
            <w:tcW w:w="2551" w:type="dxa"/>
            <w:vAlign w:val="center"/>
          </w:tcPr>
          <w:p w14:paraId="16985F4A" w14:textId="135421EA" w:rsidR="00A12F09" w:rsidRPr="007C59BA" w:rsidRDefault="00000000" w:rsidP="001424BB">
            <w:pPr>
              <w:pStyle w:val="Prrafodelista"/>
              <w:widowControl w:val="0"/>
              <w:ind w:left="0"/>
              <w:rPr>
                <w:rFonts w:cs="Arial"/>
                <w:sz w:val="21"/>
                <w:szCs w:val="21"/>
              </w:rPr>
            </w:pPr>
            <w:sdt>
              <w:sdtPr>
                <w:rPr>
                  <w:rFonts w:cs="Arial"/>
                  <w:sz w:val="21"/>
                  <w:szCs w:val="21"/>
                </w:rPr>
                <w:id w:val="1440404476"/>
                <w:placeholder>
                  <w:docPart w:val="0CA442CC00674357A76B91905EA1F9C7"/>
                </w:placeholder>
                <w:comboBox>
                  <w:listItem w:value="Choisissez un élément."/>
                  <w:listItem w:displayText="Université Toulouse - Jean Jaurès" w:value="Université Toulouse - Jean Jaurès"/>
                  <w:listItem w:displayText="Université Toulouse III - Paul Sabatier" w:value="Université Toulouse III - Paul Sabatier"/>
                  <w:listItem w:displayText="Toulouse INP" w:value="Toulouse INP"/>
                  <w:listItem w:displayText="INSA Toulouse" w:value="INSA Toulouse"/>
                </w:comboBox>
              </w:sdtPr>
              <w:sdtContent>
                <w:r w:rsidR="00D37F13" w:rsidRPr="007C59BA">
                  <w:rPr>
                    <w:rFonts w:cs="Arial"/>
                    <w:sz w:val="21"/>
                    <w:szCs w:val="21"/>
                  </w:rPr>
                  <w:t>INSA Toulouse</w:t>
                </w:r>
              </w:sdtContent>
            </w:sdt>
            <w:r w:rsidR="00A12F09" w:rsidRPr="007C59BA">
              <w:rPr>
                <w:rFonts w:cs="Arial"/>
                <w:sz w:val="21"/>
                <w:szCs w:val="21"/>
              </w:rPr>
              <w:t xml:space="preserve"> </w:t>
            </w:r>
          </w:p>
        </w:tc>
      </w:tr>
      <w:tr w:rsidR="00A12F09" w:rsidRPr="007C59BA" w14:paraId="6D1FCE82" w14:textId="77777777" w:rsidTr="005052BA">
        <w:tc>
          <w:tcPr>
            <w:tcW w:w="2551" w:type="dxa"/>
            <w:vAlign w:val="center"/>
          </w:tcPr>
          <w:p w14:paraId="1AD7C7FC" w14:textId="58ED8B32" w:rsidR="00A12F09" w:rsidRPr="007C59BA" w:rsidRDefault="00A12F09" w:rsidP="005052BA">
            <w:pPr>
              <w:widowControl w:val="0"/>
              <w:jc w:val="both"/>
              <w:rPr>
                <w:rFonts w:cs="Arial"/>
                <w:b/>
                <w:bCs/>
                <w:sz w:val="21"/>
                <w:szCs w:val="21"/>
                <w:lang w:val="en-US"/>
              </w:rPr>
            </w:pPr>
            <w:r w:rsidRPr="007C59BA">
              <w:rPr>
                <w:rFonts w:cs="Arial"/>
                <w:b/>
                <w:bCs/>
                <w:sz w:val="21"/>
                <w:szCs w:val="21"/>
                <w:lang w:val="en-US"/>
              </w:rPr>
              <w:t>1</w:t>
            </w:r>
            <w:r w:rsidRPr="007C59BA">
              <w:rPr>
                <w:rFonts w:cs="Arial"/>
                <w:b/>
                <w:bCs/>
                <w:sz w:val="21"/>
                <w:szCs w:val="21"/>
                <w:vertAlign w:val="superscript"/>
                <w:lang w:val="en-US"/>
              </w:rPr>
              <w:t>ère</w:t>
            </w:r>
            <w:r w:rsidRPr="007C59BA">
              <w:rPr>
                <w:rFonts w:cs="Arial"/>
                <w:b/>
                <w:bCs/>
                <w:sz w:val="21"/>
                <w:szCs w:val="21"/>
                <w:lang w:val="en-US"/>
              </w:rPr>
              <w:t xml:space="preserve"> </w:t>
            </w:r>
            <w:proofErr w:type="spellStart"/>
            <w:r w:rsidRPr="007C59BA">
              <w:rPr>
                <w:rFonts w:cs="Arial"/>
                <w:b/>
                <w:bCs/>
                <w:sz w:val="21"/>
                <w:szCs w:val="21"/>
                <w:lang w:val="en-US"/>
              </w:rPr>
              <w:t>année</w:t>
            </w:r>
            <w:proofErr w:type="spellEnd"/>
            <w:r w:rsidR="005052BA" w:rsidRPr="007C59BA">
              <w:rPr>
                <w:rFonts w:cs="Arial"/>
                <w:b/>
                <w:bCs/>
                <w:sz w:val="21"/>
                <w:szCs w:val="21"/>
                <w:lang w:val="en-US"/>
              </w:rPr>
              <w:t xml:space="preserve"> </w:t>
            </w:r>
            <w:proofErr w:type="spellStart"/>
            <w:r w:rsidRPr="007C59BA">
              <w:rPr>
                <w:rFonts w:cs="Arial"/>
                <w:b/>
                <w:bCs/>
                <w:sz w:val="21"/>
                <w:szCs w:val="21"/>
                <w:lang w:val="en-US"/>
              </w:rPr>
              <w:t>académique</w:t>
            </w:r>
            <w:proofErr w:type="spellEnd"/>
          </w:p>
          <w:p w14:paraId="30FD8794" w14:textId="574EDF04" w:rsidR="005052BA" w:rsidRPr="007C59BA" w:rsidRDefault="005052BA" w:rsidP="005052BA">
            <w:pPr>
              <w:widowControl w:val="0"/>
              <w:jc w:val="both"/>
              <w:rPr>
                <w:rFonts w:cs="Arial"/>
                <w:b/>
                <w:bCs/>
                <w:i/>
                <w:sz w:val="21"/>
                <w:szCs w:val="21"/>
                <w:lang w:val="en-US"/>
              </w:rPr>
            </w:pPr>
          </w:p>
        </w:tc>
        <w:tc>
          <w:tcPr>
            <w:tcW w:w="2268" w:type="dxa"/>
            <w:vAlign w:val="center"/>
          </w:tcPr>
          <w:p w14:paraId="0946F443" w14:textId="53AE7A22" w:rsidR="00A12F09" w:rsidRPr="009B6F4B" w:rsidRDefault="00D37F13" w:rsidP="001424BB">
            <w:pPr>
              <w:widowControl w:val="0"/>
              <w:jc w:val="both"/>
              <w:rPr>
                <w:rFonts w:cs="Arial"/>
                <w:sz w:val="21"/>
                <w:szCs w:val="21"/>
              </w:rPr>
            </w:pPr>
            <w:r w:rsidRPr="009B6F4B">
              <w:rPr>
                <w:rFonts w:cs="Arial"/>
                <w:sz w:val="21"/>
                <w:szCs w:val="21"/>
              </w:rPr>
              <w:t xml:space="preserve">Octobre 2024 à </w:t>
            </w:r>
            <w:r w:rsidR="009B6F4B" w:rsidRPr="009B6F4B">
              <w:rPr>
                <w:rFonts w:cs="Arial"/>
                <w:sz w:val="21"/>
                <w:szCs w:val="21"/>
              </w:rPr>
              <w:t>Février</w:t>
            </w:r>
            <w:r w:rsidRPr="009B6F4B">
              <w:rPr>
                <w:rFonts w:cs="Arial"/>
                <w:sz w:val="21"/>
                <w:szCs w:val="21"/>
              </w:rPr>
              <w:t xml:space="preserve"> 2025</w:t>
            </w:r>
            <w:r w:rsidR="009B6F4B" w:rsidRPr="009B6F4B">
              <w:rPr>
                <w:rFonts w:cs="Arial"/>
                <w:sz w:val="21"/>
                <w:szCs w:val="21"/>
              </w:rPr>
              <w:t>. Juillet</w:t>
            </w:r>
            <w:r w:rsidR="009B6F4B">
              <w:rPr>
                <w:rFonts w:cs="Arial"/>
                <w:sz w:val="21"/>
                <w:szCs w:val="21"/>
              </w:rPr>
              <w:t xml:space="preserve"> 2025</w:t>
            </w:r>
            <w:r w:rsidR="009B6F4B" w:rsidRPr="009B6F4B">
              <w:rPr>
                <w:rFonts w:cs="Arial"/>
                <w:sz w:val="21"/>
                <w:szCs w:val="21"/>
              </w:rPr>
              <w:t xml:space="preserve"> </w:t>
            </w:r>
            <w:r w:rsidR="009B6F4B">
              <w:rPr>
                <w:rFonts w:cs="Arial"/>
                <w:sz w:val="21"/>
                <w:szCs w:val="21"/>
              </w:rPr>
              <w:t>à Septembre 2025</w:t>
            </w:r>
          </w:p>
        </w:tc>
        <w:tc>
          <w:tcPr>
            <w:tcW w:w="2552" w:type="dxa"/>
            <w:vAlign w:val="center"/>
          </w:tcPr>
          <w:p w14:paraId="02156A5D" w14:textId="14AE17DF" w:rsidR="00A12F09" w:rsidRPr="007C59BA" w:rsidRDefault="009B6F4B" w:rsidP="001424BB">
            <w:pPr>
              <w:pStyle w:val="Prrafodelista"/>
              <w:widowControl w:val="0"/>
              <w:ind w:left="0"/>
              <w:rPr>
                <w:rFonts w:cs="Arial"/>
                <w:sz w:val="21"/>
                <w:szCs w:val="21"/>
                <w:lang w:val="en-US"/>
              </w:rPr>
            </w:pPr>
            <w:r>
              <w:rPr>
                <w:rFonts w:cs="Arial"/>
                <w:sz w:val="21"/>
                <w:szCs w:val="21"/>
                <w:lang w:val="en-US"/>
              </w:rPr>
              <w:t xml:space="preserve">Mars </w:t>
            </w:r>
            <w:r w:rsidR="00431D74" w:rsidRPr="007C59BA">
              <w:rPr>
                <w:rFonts w:cs="Arial"/>
                <w:sz w:val="21"/>
                <w:szCs w:val="21"/>
                <w:lang w:val="en-US"/>
              </w:rPr>
              <w:t xml:space="preserve">2025 </w:t>
            </w:r>
            <w:r>
              <w:rPr>
                <w:rFonts w:cs="Arial"/>
                <w:sz w:val="21"/>
                <w:szCs w:val="21"/>
              </w:rPr>
              <w:t>à</w:t>
            </w:r>
            <w:r w:rsidR="00431D74" w:rsidRPr="007C59BA">
              <w:rPr>
                <w:rFonts w:cs="Arial"/>
                <w:sz w:val="21"/>
                <w:szCs w:val="21"/>
                <w:lang w:val="en-US"/>
              </w:rPr>
              <w:t xml:space="preserve"> Ju</w:t>
            </w:r>
            <w:r>
              <w:rPr>
                <w:rFonts w:cs="Arial"/>
                <w:sz w:val="21"/>
                <w:szCs w:val="21"/>
                <w:lang w:val="en-US"/>
              </w:rPr>
              <w:t>in</w:t>
            </w:r>
            <w:r w:rsidR="00431D74" w:rsidRPr="007C59BA">
              <w:rPr>
                <w:rFonts w:cs="Arial"/>
                <w:sz w:val="21"/>
                <w:szCs w:val="21"/>
                <w:lang w:val="en-US"/>
              </w:rPr>
              <w:t xml:space="preserve"> 2025</w:t>
            </w:r>
          </w:p>
        </w:tc>
        <w:tc>
          <w:tcPr>
            <w:tcW w:w="2551" w:type="dxa"/>
            <w:vAlign w:val="center"/>
          </w:tcPr>
          <w:p w14:paraId="0A9E11DC" w14:textId="5B30D94C" w:rsidR="00A12F09" w:rsidRPr="007C59BA" w:rsidRDefault="00000000" w:rsidP="001424BB">
            <w:pPr>
              <w:pStyle w:val="Prrafodelista"/>
              <w:widowControl w:val="0"/>
              <w:ind w:left="0"/>
              <w:rPr>
                <w:rFonts w:cs="Arial"/>
                <w:sz w:val="21"/>
                <w:szCs w:val="21"/>
                <w:lang w:val="en-US"/>
              </w:rPr>
            </w:pPr>
            <w:sdt>
              <w:sdtPr>
                <w:rPr>
                  <w:rFonts w:cs="Arial"/>
                  <w:sz w:val="21"/>
                  <w:szCs w:val="21"/>
                </w:rPr>
                <w:id w:val="374128157"/>
                <w:placeholder>
                  <w:docPart w:val="86C9BA04B18A4F2383EF8DFE13EBD0B3"/>
                </w:placeholder>
                <w:comboBox>
                  <w:listItem w:value="Choisissez un élément."/>
                  <w:listItem w:displayText="Université Toulouse - Jean Jaurès" w:value="Université Toulouse - Jean Jaurès"/>
                  <w:listItem w:displayText="Université Toulouse III - Paul Sabatier" w:value="Université Toulouse III - Paul Sabatier"/>
                  <w:listItem w:displayText="Toulouse INP" w:value="Toulouse INP"/>
                  <w:listItem w:displayText="INSA Toulouse" w:value="INSA Toulouse"/>
                </w:comboBox>
              </w:sdtPr>
              <w:sdtContent>
                <w:r w:rsidR="009B6F4B" w:rsidRPr="007C59BA">
                  <w:rPr>
                    <w:rFonts w:cs="Arial"/>
                    <w:sz w:val="21"/>
                    <w:szCs w:val="21"/>
                  </w:rPr>
                  <w:t>INSA Toulouse</w:t>
                </w:r>
              </w:sdtContent>
            </w:sdt>
          </w:p>
        </w:tc>
      </w:tr>
      <w:tr w:rsidR="00A12F09" w:rsidRPr="007C59BA" w14:paraId="0313408B" w14:textId="77777777" w:rsidTr="005052BA">
        <w:tc>
          <w:tcPr>
            <w:tcW w:w="2551" w:type="dxa"/>
            <w:vAlign w:val="center"/>
          </w:tcPr>
          <w:p w14:paraId="560EC29E" w14:textId="5F5F9EFD" w:rsidR="00A12F09" w:rsidRPr="007C59BA" w:rsidRDefault="00A12F09" w:rsidP="005052BA">
            <w:pPr>
              <w:widowControl w:val="0"/>
              <w:jc w:val="both"/>
              <w:rPr>
                <w:rFonts w:cs="Arial"/>
                <w:b/>
                <w:bCs/>
                <w:sz w:val="21"/>
                <w:szCs w:val="21"/>
              </w:rPr>
            </w:pPr>
            <w:r w:rsidRPr="007C59BA">
              <w:rPr>
                <w:rFonts w:cs="Arial"/>
                <w:b/>
                <w:bCs/>
                <w:sz w:val="21"/>
                <w:szCs w:val="21"/>
              </w:rPr>
              <w:t>2</w:t>
            </w:r>
            <w:r w:rsidRPr="007C59BA">
              <w:rPr>
                <w:rFonts w:cs="Arial"/>
                <w:b/>
                <w:bCs/>
                <w:sz w:val="21"/>
                <w:szCs w:val="21"/>
                <w:vertAlign w:val="superscript"/>
              </w:rPr>
              <w:t>ème</w:t>
            </w:r>
            <w:r w:rsidRPr="007C59BA">
              <w:rPr>
                <w:rFonts w:cs="Arial"/>
                <w:b/>
                <w:bCs/>
                <w:sz w:val="21"/>
                <w:szCs w:val="21"/>
              </w:rPr>
              <w:t xml:space="preserve"> année</w:t>
            </w:r>
            <w:r w:rsidR="005052BA" w:rsidRPr="007C59BA">
              <w:rPr>
                <w:rFonts w:cs="Arial"/>
                <w:b/>
                <w:bCs/>
                <w:sz w:val="21"/>
                <w:szCs w:val="21"/>
              </w:rPr>
              <w:t xml:space="preserve"> </w:t>
            </w:r>
            <w:r w:rsidRPr="007C59BA">
              <w:rPr>
                <w:rFonts w:cs="Arial"/>
                <w:b/>
                <w:bCs/>
                <w:sz w:val="21"/>
                <w:szCs w:val="21"/>
              </w:rPr>
              <w:t>académique</w:t>
            </w:r>
          </w:p>
          <w:p w14:paraId="1FD645C1" w14:textId="4A090698" w:rsidR="005052BA" w:rsidRPr="007C59BA" w:rsidRDefault="005052BA" w:rsidP="005052BA">
            <w:pPr>
              <w:widowControl w:val="0"/>
              <w:jc w:val="both"/>
              <w:rPr>
                <w:rFonts w:cs="Arial"/>
                <w:b/>
                <w:bCs/>
                <w:sz w:val="21"/>
                <w:szCs w:val="21"/>
              </w:rPr>
            </w:pPr>
          </w:p>
        </w:tc>
        <w:tc>
          <w:tcPr>
            <w:tcW w:w="2268" w:type="dxa"/>
            <w:vAlign w:val="center"/>
          </w:tcPr>
          <w:p w14:paraId="7A3EC604" w14:textId="34095EC4" w:rsidR="00A12F09" w:rsidRPr="009B6F4B" w:rsidRDefault="009B6F4B" w:rsidP="001424BB">
            <w:pPr>
              <w:pStyle w:val="Prrafodelista"/>
              <w:widowControl w:val="0"/>
              <w:ind w:left="0"/>
              <w:rPr>
                <w:rFonts w:cs="Arial"/>
                <w:sz w:val="21"/>
                <w:szCs w:val="21"/>
              </w:rPr>
            </w:pPr>
            <w:r w:rsidRPr="009B6F4B">
              <w:rPr>
                <w:rFonts w:cs="Arial"/>
                <w:sz w:val="21"/>
                <w:szCs w:val="21"/>
              </w:rPr>
              <w:t>Octobre 202</w:t>
            </w:r>
            <w:r>
              <w:rPr>
                <w:rFonts w:cs="Arial"/>
                <w:sz w:val="21"/>
                <w:szCs w:val="21"/>
              </w:rPr>
              <w:t>5</w:t>
            </w:r>
            <w:r w:rsidRPr="009B6F4B">
              <w:rPr>
                <w:rFonts w:cs="Arial"/>
                <w:sz w:val="21"/>
                <w:szCs w:val="21"/>
              </w:rPr>
              <w:t xml:space="preserve"> à Février 202</w:t>
            </w:r>
            <w:r>
              <w:rPr>
                <w:rFonts w:cs="Arial"/>
                <w:sz w:val="21"/>
                <w:szCs w:val="21"/>
              </w:rPr>
              <w:t>6</w:t>
            </w:r>
            <w:r w:rsidRPr="009B6F4B">
              <w:rPr>
                <w:rFonts w:cs="Arial"/>
                <w:sz w:val="21"/>
                <w:szCs w:val="21"/>
              </w:rPr>
              <w:t>. Juillet</w:t>
            </w:r>
            <w:r>
              <w:rPr>
                <w:rFonts w:cs="Arial"/>
                <w:sz w:val="21"/>
                <w:szCs w:val="21"/>
              </w:rPr>
              <w:t xml:space="preserve"> 2026</w:t>
            </w:r>
            <w:r w:rsidRPr="009B6F4B">
              <w:rPr>
                <w:rFonts w:cs="Arial"/>
                <w:sz w:val="21"/>
                <w:szCs w:val="21"/>
              </w:rPr>
              <w:t xml:space="preserve"> </w:t>
            </w:r>
            <w:r>
              <w:rPr>
                <w:rFonts w:cs="Arial"/>
                <w:sz w:val="21"/>
                <w:szCs w:val="21"/>
              </w:rPr>
              <w:t>à Septembre 2026</w:t>
            </w:r>
          </w:p>
        </w:tc>
        <w:tc>
          <w:tcPr>
            <w:tcW w:w="2552" w:type="dxa"/>
            <w:vAlign w:val="center"/>
          </w:tcPr>
          <w:p w14:paraId="553F7D8A" w14:textId="692DDB77" w:rsidR="00A12F09" w:rsidRPr="007C59BA" w:rsidRDefault="00C37CE6" w:rsidP="001424BB">
            <w:pPr>
              <w:pStyle w:val="Prrafodelista"/>
              <w:widowControl w:val="0"/>
              <w:ind w:left="0"/>
              <w:rPr>
                <w:rFonts w:cs="Arial"/>
                <w:sz w:val="21"/>
                <w:szCs w:val="21"/>
              </w:rPr>
            </w:pPr>
            <w:r w:rsidRPr="007C59BA">
              <w:rPr>
                <w:rFonts w:cs="Arial"/>
                <w:sz w:val="21"/>
                <w:szCs w:val="21"/>
              </w:rPr>
              <w:t>Ma</w:t>
            </w:r>
            <w:r w:rsidR="009B6F4B">
              <w:rPr>
                <w:rFonts w:cs="Arial"/>
                <w:sz w:val="21"/>
                <w:szCs w:val="21"/>
              </w:rPr>
              <w:t>rs</w:t>
            </w:r>
            <w:r w:rsidRPr="007C59BA">
              <w:rPr>
                <w:rFonts w:cs="Arial"/>
                <w:sz w:val="21"/>
                <w:szCs w:val="21"/>
              </w:rPr>
              <w:t xml:space="preserve"> 2026 </w:t>
            </w:r>
            <w:r w:rsidR="009B6F4B">
              <w:rPr>
                <w:rFonts w:cs="Arial"/>
                <w:sz w:val="21"/>
                <w:szCs w:val="21"/>
              </w:rPr>
              <w:t>à</w:t>
            </w:r>
            <w:r w:rsidRPr="007C59BA">
              <w:rPr>
                <w:rFonts w:cs="Arial"/>
                <w:sz w:val="21"/>
                <w:szCs w:val="21"/>
              </w:rPr>
              <w:t xml:space="preserve"> Ju</w:t>
            </w:r>
            <w:r w:rsidR="009B6F4B">
              <w:rPr>
                <w:rFonts w:cs="Arial"/>
                <w:sz w:val="21"/>
                <w:szCs w:val="21"/>
              </w:rPr>
              <w:t>in</w:t>
            </w:r>
            <w:r w:rsidRPr="007C59BA">
              <w:rPr>
                <w:rFonts w:cs="Arial"/>
                <w:sz w:val="21"/>
                <w:szCs w:val="21"/>
              </w:rPr>
              <w:t xml:space="preserve"> 2026</w:t>
            </w:r>
          </w:p>
        </w:tc>
        <w:tc>
          <w:tcPr>
            <w:tcW w:w="2551" w:type="dxa"/>
            <w:vAlign w:val="center"/>
          </w:tcPr>
          <w:p w14:paraId="7FBFFB29" w14:textId="6E8BB922" w:rsidR="00A12F09" w:rsidRPr="007C59BA" w:rsidRDefault="00000000" w:rsidP="001424BB">
            <w:pPr>
              <w:pStyle w:val="Prrafodelista"/>
              <w:widowControl w:val="0"/>
              <w:ind w:left="0"/>
              <w:rPr>
                <w:rFonts w:cs="Arial"/>
                <w:sz w:val="21"/>
                <w:szCs w:val="21"/>
              </w:rPr>
            </w:pPr>
            <w:sdt>
              <w:sdtPr>
                <w:rPr>
                  <w:rFonts w:cs="Arial"/>
                  <w:sz w:val="21"/>
                  <w:szCs w:val="21"/>
                </w:rPr>
                <w:id w:val="776219638"/>
                <w:comboBox>
                  <w:listItem w:value="Choisissez un élément."/>
                  <w:listItem w:displayText="Université Toulouse - Jean Jaurès" w:value="Université Toulouse - Jean Jaurès"/>
                  <w:listItem w:displayText="Université Toulouse III - Paul Sabatier" w:value="Université Toulouse III - Paul Sabatier"/>
                  <w:listItem w:displayText="Toulouse INP" w:value="Toulouse INP"/>
                  <w:listItem w:displayText="INSA Toulouse" w:value="INSA Toulouse"/>
                </w:comboBox>
              </w:sdtPr>
              <w:sdtContent>
                <w:r w:rsidR="009B6F4B" w:rsidRPr="007C59BA">
                  <w:rPr>
                    <w:rFonts w:cs="Arial"/>
                    <w:sz w:val="21"/>
                    <w:szCs w:val="21"/>
                  </w:rPr>
                  <w:t>INSA Toulouse</w:t>
                </w:r>
              </w:sdtContent>
            </w:sdt>
          </w:p>
        </w:tc>
      </w:tr>
      <w:tr w:rsidR="00A12F09" w:rsidRPr="007C59BA" w14:paraId="53333A4E" w14:textId="77777777" w:rsidTr="005052BA">
        <w:tc>
          <w:tcPr>
            <w:tcW w:w="2551" w:type="dxa"/>
            <w:vAlign w:val="center"/>
          </w:tcPr>
          <w:p w14:paraId="4089FC58" w14:textId="6336C60C" w:rsidR="00A12F09" w:rsidRPr="007C59BA" w:rsidRDefault="00A12F09" w:rsidP="005052BA">
            <w:pPr>
              <w:widowControl w:val="0"/>
              <w:jc w:val="both"/>
              <w:rPr>
                <w:rFonts w:cs="Arial"/>
                <w:b/>
                <w:bCs/>
                <w:sz w:val="21"/>
                <w:szCs w:val="21"/>
                <w:lang w:val="en-US"/>
              </w:rPr>
            </w:pPr>
            <w:r w:rsidRPr="007C59BA">
              <w:rPr>
                <w:rFonts w:cs="Arial"/>
                <w:b/>
                <w:bCs/>
                <w:sz w:val="21"/>
                <w:szCs w:val="21"/>
                <w:lang w:val="en-US"/>
              </w:rPr>
              <w:t>3</w:t>
            </w:r>
            <w:r w:rsidRPr="007C59BA">
              <w:rPr>
                <w:rFonts w:cs="Arial"/>
                <w:b/>
                <w:bCs/>
                <w:sz w:val="21"/>
                <w:szCs w:val="21"/>
                <w:vertAlign w:val="superscript"/>
                <w:lang w:val="en-US"/>
              </w:rPr>
              <w:t>ème</w:t>
            </w:r>
            <w:r w:rsidRPr="007C59BA">
              <w:rPr>
                <w:rFonts w:cs="Arial"/>
                <w:b/>
                <w:bCs/>
                <w:sz w:val="21"/>
                <w:szCs w:val="21"/>
                <w:lang w:val="en-US"/>
              </w:rPr>
              <w:t xml:space="preserve"> </w:t>
            </w:r>
            <w:proofErr w:type="spellStart"/>
            <w:r w:rsidRPr="007C59BA">
              <w:rPr>
                <w:rFonts w:cs="Arial"/>
                <w:b/>
                <w:bCs/>
                <w:sz w:val="21"/>
                <w:szCs w:val="21"/>
                <w:lang w:val="en-US"/>
              </w:rPr>
              <w:t>année</w:t>
            </w:r>
            <w:proofErr w:type="spellEnd"/>
            <w:r w:rsidR="005052BA" w:rsidRPr="007C59BA">
              <w:rPr>
                <w:rFonts w:cs="Arial"/>
                <w:b/>
                <w:bCs/>
                <w:sz w:val="21"/>
                <w:szCs w:val="21"/>
                <w:lang w:val="en-US"/>
              </w:rPr>
              <w:t xml:space="preserve"> </w:t>
            </w:r>
            <w:proofErr w:type="spellStart"/>
            <w:r w:rsidRPr="007C59BA">
              <w:rPr>
                <w:rFonts w:cs="Arial"/>
                <w:b/>
                <w:bCs/>
                <w:sz w:val="21"/>
                <w:szCs w:val="21"/>
                <w:lang w:val="en-US"/>
              </w:rPr>
              <w:t>académique</w:t>
            </w:r>
            <w:proofErr w:type="spellEnd"/>
          </w:p>
          <w:p w14:paraId="52FAD3C8" w14:textId="4D5B7E4C" w:rsidR="005052BA" w:rsidRPr="007C59BA" w:rsidRDefault="005052BA" w:rsidP="005052BA">
            <w:pPr>
              <w:widowControl w:val="0"/>
              <w:jc w:val="both"/>
              <w:rPr>
                <w:rFonts w:cs="Arial"/>
                <w:b/>
                <w:bCs/>
                <w:sz w:val="21"/>
                <w:szCs w:val="21"/>
                <w:lang w:val="en-US"/>
              </w:rPr>
            </w:pPr>
          </w:p>
        </w:tc>
        <w:tc>
          <w:tcPr>
            <w:tcW w:w="2268" w:type="dxa"/>
            <w:vAlign w:val="center"/>
          </w:tcPr>
          <w:p w14:paraId="7B9B8DF3" w14:textId="40CE81EF" w:rsidR="00A12F09" w:rsidRPr="009B6F4B" w:rsidRDefault="00C37CE6" w:rsidP="001424BB">
            <w:pPr>
              <w:pStyle w:val="Prrafodelista"/>
              <w:widowControl w:val="0"/>
              <w:ind w:left="0"/>
              <w:rPr>
                <w:rFonts w:cs="Arial"/>
                <w:sz w:val="21"/>
                <w:szCs w:val="21"/>
              </w:rPr>
            </w:pPr>
            <w:r w:rsidRPr="009B6F4B">
              <w:rPr>
                <w:rFonts w:cs="Arial"/>
                <w:sz w:val="21"/>
                <w:szCs w:val="21"/>
              </w:rPr>
              <w:t>Octobr</w:t>
            </w:r>
            <w:r w:rsidR="009B6F4B" w:rsidRPr="009B6F4B">
              <w:rPr>
                <w:rFonts w:cs="Arial"/>
                <w:sz w:val="21"/>
                <w:szCs w:val="21"/>
              </w:rPr>
              <w:t>e</w:t>
            </w:r>
            <w:r w:rsidRPr="009B6F4B">
              <w:rPr>
                <w:rFonts w:cs="Arial"/>
                <w:sz w:val="21"/>
                <w:szCs w:val="21"/>
              </w:rPr>
              <w:t xml:space="preserve"> 2026 </w:t>
            </w:r>
            <w:r w:rsidR="009B6F4B" w:rsidRPr="009B6F4B">
              <w:rPr>
                <w:rFonts w:cs="Arial"/>
                <w:sz w:val="21"/>
                <w:szCs w:val="21"/>
              </w:rPr>
              <w:t>à</w:t>
            </w:r>
            <w:r w:rsidRPr="009B6F4B">
              <w:rPr>
                <w:rFonts w:cs="Arial"/>
                <w:sz w:val="21"/>
                <w:szCs w:val="21"/>
              </w:rPr>
              <w:t xml:space="preserve"> </w:t>
            </w:r>
            <w:r w:rsidR="009B6F4B" w:rsidRPr="009B6F4B">
              <w:rPr>
                <w:rFonts w:cs="Arial"/>
                <w:sz w:val="21"/>
                <w:szCs w:val="21"/>
              </w:rPr>
              <w:t>Mars</w:t>
            </w:r>
            <w:r w:rsidRPr="009B6F4B">
              <w:rPr>
                <w:rFonts w:cs="Arial"/>
                <w:sz w:val="21"/>
                <w:szCs w:val="21"/>
              </w:rPr>
              <w:t xml:space="preserve"> 2027. </w:t>
            </w:r>
            <w:r w:rsidR="009B6F4B" w:rsidRPr="009B6F4B">
              <w:rPr>
                <w:rFonts w:cs="Arial"/>
                <w:sz w:val="21"/>
                <w:szCs w:val="21"/>
              </w:rPr>
              <w:t>Juin</w:t>
            </w:r>
            <w:r w:rsidRPr="009B6F4B">
              <w:rPr>
                <w:rFonts w:cs="Arial"/>
                <w:sz w:val="21"/>
                <w:szCs w:val="21"/>
              </w:rPr>
              <w:t xml:space="preserve"> 2027 </w:t>
            </w:r>
            <w:r w:rsidR="009B6F4B" w:rsidRPr="009B6F4B">
              <w:rPr>
                <w:rFonts w:cs="Arial"/>
                <w:sz w:val="21"/>
                <w:szCs w:val="21"/>
              </w:rPr>
              <w:t>à</w:t>
            </w:r>
            <w:r w:rsidRPr="009B6F4B">
              <w:rPr>
                <w:rFonts w:cs="Arial"/>
                <w:sz w:val="21"/>
                <w:szCs w:val="21"/>
              </w:rPr>
              <w:t xml:space="preserve"> Octob</w:t>
            </w:r>
            <w:r w:rsidR="009B6F4B" w:rsidRPr="009B6F4B">
              <w:rPr>
                <w:rFonts w:cs="Arial"/>
                <w:sz w:val="21"/>
                <w:szCs w:val="21"/>
              </w:rPr>
              <w:t>re</w:t>
            </w:r>
            <w:r w:rsidRPr="009B6F4B">
              <w:rPr>
                <w:rFonts w:cs="Arial"/>
                <w:sz w:val="21"/>
                <w:szCs w:val="21"/>
              </w:rPr>
              <w:t xml:space="preserve"> 2027</w:t>
            </w:r>
          </w:p>
        </w:tc>
        <w:tc>
          <w:tcPr>
            <w:tcW w:w="2552" w:type="dxa"/>
            <w:vAlign w:val="center"/>
          </w:tcPr>
          <w:p w14:paraId="19A18B81" w14:textId="07938A6E" w:rsidR="00A12F09" w:rsidRPr="007C59BA" w:rsidRDefault="00C37CE6" w:rsidP="001424BB">
            <w:pPr>
              <w:pStyle w:val="Prrafodelista"/>
              <w:widowControl w:val="0"/>
              <w:ind w:left="0"/>
              <w:rPr>
                <w:rFonts w:cs="Arial"/>
                <w:sz w:val="21"/>
                <w:szCs w:val="21"/>
                <w:lang w:val="en-US"/>
              </w:rPr>
            </w:pPr>
            <w:r w:rsidRPr="007C59BA">
              <w:rPr>
                <w:rFonts w:cs="Arial"/>
                <w:sz w:val="21"/>
                <w:szCs w:val="21"/>
                <w:lang w:val="en-US"/>
              </w:rPr>
              <w:t>A</w:t>
            </w:r>
            <w:r w:rsidR="009B6F4B">
              <w:rPr>
                <w:rFonts w:cs="Arial"/>
                <w:sz w:val="21"/>
                <w:szCs w:val="21"/>
                <w:lang w:val="en-US"/>
              </w:rPr>
              <w:t>vril</w:t>
            </w:r>
            <w:r w:rsidRPr="007C59BA">
              <w:rPr>
                <w:rFonts w:cs="Arial"/>
                <w:sz w:val="21"/>
                <w:szCs w:val="21"/>
                <w:lang w:val="en-US"/>
              </w:rPr>
              <w:t xml:space="preserve"> 2027</w:t>
            </w:r>
            <w:r w:rsidR="009B6F4B">
              <w:rPr>
                <w:rFonts w:cs="Arial"/>
                <w:sz w:val="21"/>
                <w:szCs w:val="21"/>
                <w:lang w:val="en-US"/>
              </w:rPr>
              <w:t xml:space="preserve"> </w:t>
            </w:r>
            <w:r w:rsidR="009B6F4B" w:rsidRPr="009B6F4B">
              <w:rPr>
                <w:rFonts w:cs="Arial"/>
                <w:sz w:val="21"/>
                <w:szCs w:val="21"/>
              </w:rPr>
              <w:t>à</w:t>
            </w:r>
            <w:r w:rsidR="009B6F4B">
              <w:rPr>
                <w:rFonts w:cs="Arial"/>
                <w:sz w:val="21"/>
                <w:szCs w:val="21"/>
              </w:rPr>
              <w:t xml:space="preserve"> Mai</w:t>
            </w:r>
            <w:r w:rsidRPr="007C59BA">
              <w:rPr>
                <w:rFonts w:cs="Arial"/>
                <w:sz w:val="21"/>
                <w:szCs w:val="21"/>
                <w:lang w:val="en-US"/>
              </w:rPr>
              <w:t xml:space="preserve"> 2027</w:t>
            </w:r>
          </w:p>
        </w:tc>
        <w:tc>
          <w:tcPr>
            <w:tcW w:w="2551" w:type="dxa"/>
            <w:vAlign w:val="center"/>
          </w:tcPr>
          <w:p w14:paraId="6571A0D0" w14:textId="247BBE20" w:rsidR="00A12F09" w:rsidRPr="007C59BA" w:rsidRDefault="00000000" w:rsidP="001424BB">
            <w:pPr>
              <w:pStyle w:val="Prrafodelista"/>
              <w:widowControl w:val="0"/>
              <w:ind w:left="0"/>
              <w:rPr>
                <w:rFonts w:cs="Arial"/>
                <w:sz w:val="21"/>
                <w:szCs w:val="21"/>
                <w:lang w:val="en-US"/>
              </w:rPr>
            </w:pPr>
            <w:sdt>
              <w:sdtPr>
                <w:rPr>
                  <w:rFonts w:cs="Arial"/>
                  <w:sz w:val="21"/>
                  <w:szCs w:val="21"/>
                </w:rPr>
                <w:id w:val="-1920775693"/>
                <w:comboBox>
                  <w:listItem w:value="Choisissez un élément."/>
                  <w:listItem w:displayText="Université Toulouse - Jean Jaurès" w:value="Université Toulouse - Jean Jaurès"/>
                  <w:listItem w:displayText="Université Toulouse III - Paul Sabatier" w:value="Université Toulouse III - Paul Sabatier"/>
                  <w:listItem w:displayText="Toulouse INP" w:value="Toulouse INP"/>
                  <w:listItem w:displayText="INSA Toulouse" w:value="INSA Toulouse"/>
                </w:comboBox>
              </w:sdtPr>
              <w:sdtContent>
                <w:r w:rsidR="009B6F4B" w:rsidRPr="007C59BA">
                  <w:rPr>
                    <w:rFonts w:cs="Arial"/>
                    <w:sz w:val="21"/>
                    <w:szCs w:val="21"/>
                  </w:rPr>
                  <w:t>INSA Toulouse</w:t>
                </w:r>
              </w:sdtContent>
            </w:sdt>
          </w:p>
        </w:tc>
      </w:tr>
    </w:tbl>
    <w:p w14:paraId="620BA1AD" w14:textId="74B73987" w:rsidR="00A12F09" w:rsidRPr="007C59BA" w:rsidRDefault="00A12F09" w:rsidP="00A12F09">
      <w:pPr>
        <w:jc w:val="both"/>
        <w:rPr>
          <w:rFonts w:cs="Arial"/>
          <w:sz w:val="21"/>
          <w:szCs w:val="21"/>
          <w:lang w:val="en-US" w:eastAsia="fr-FR"/>
        </w:rPr>
      </w:pPr>
    </w:p>
    <w:p w14:paraId="3426E622" w14:textId="2AB5E703" w:rsidR="00A12F09" w:rsidRPr="007C59BA" w:rsidRDefault="00A12F09" w:rsidP="00A12F09">
      <w:pPr>
        <w:jc w:val="both"/>
        <w:rPr>
          <w:rFonts w:cs="Arial"/>
          <w:sz w:val="21"/>
          <w:szCs w:val="21"/>
        </w:rPr>
      </w:pPr>
      <w:r w:rsidRPr="007C59BA">
        <w:rPr>
          <w:rFonts w:cs="Arial"/>
          <w:sz w:val="21"/>
          <w:szCs w:val="21"/>
        </w:rPr>
        <w:lastRenderedPageBreak/>
        <w:t>Ces dates sont indicatives, en cas de modification majeure du calendrier de séjour il sera nécessaire de procéder à un avenant à la convention. Les changements majeurs dans le calendrier devront être signalés par les direct</w:t>
      </w:r>
      <w:r w:rsidR="001F0DA0">
        <w:rPr>
          <w:rFonts w:cs="Arial"/>
          <w:sz w:val="21"/>
          <w:szCs w:val="21"/>
        </w:rPr>
        <w:t>rices</w:t>
      </w:r>
      <w:r w:rsidRPr="007C59BA">
        <w:rPr>
          <w:rFonts w:cs="Arial"/>
          <w:sz w:val="21"/>
          <w:szCs w:val="21"/>
        </w:rPr>
        <w:t xml:space="preserve"> de thèse à l’école doctorale.</w:t>
      </w:r>
    </w:p>
    <w:p w14:paraId="2D3363D1" w14:textId="77777777" w:rsidR="001424BB" w:rsidRPr="001F0DA0" w:rsidRDefault="001424BB" w:rsidP="00A12F09">
      <w:pPr>
        <w:jc w:val="both"/>
        <w:rPr>
          <w:rFonts w:cs="Arial"/>
          <w:sz w:val="21"/>
          <w:szCs w:val="21"/>
          <w:lang w:eastAsia="fr-FR"/>
        </w:rPr>
      </w:pPr>
    </w:p>
    <w:p w14:paraId="13D3D640" w14:textId="5E04837B" w:rsidR="00A12F09" w:rsidRPr="007C59BA" w:rsidRDefault="00A12F09" w:rsidP="00A12F09">
      <w:pPr>
        <w:jc w:val="both"/>
        <w:rPr>
          <w:rFonts w:cs="Arial"/>
          <w:b/>
          <w:sz w:val="21"/>
          <w:szCs w:val="21"/>
        </w:rPr>
      </w:pPr>
      <w:r w:rsidRPr="007C59BA">
        <w:rPr>
          <w:rFonts w:cs="Arial"/>
          <w:b/>
          <w:sz w:val="21"/>
          <w:szCs w:val="21"/>
        </w:rPr>
        <w:t xml:space="preserve">Article 6. Obligations </w:t>
      </w:r>
      <w:r w:rsidR="00455993">
        <w:rPr>
          <w:rFonts w:cs="Arial"/>
          <w:b/>
          <w:sz w:val="21"/>
          <w:szCs w:val="21"/>
        </w:rPr>
        <w:t xml:space="preserve">de </w:t>
      </w:r>
      <w:r w:rsidRPr="007C59BA">
        <w:rPr>
          <w:rFonts w:cs="Arial"/>
          <w:b/>
          <w:sz w:val="21"/>
          <w:szCs w:val="21"/>
        </w:rPr>
        <w:t>formation pédagogique</w:t>
      </w:r>
      <w:r w:rsidR="001424BB" w:rsidRPr="007C59BA">
        <w:rPr>
          <w:rFonts w:cs="Arial"/>
          <w:b/>
          <w:sz w:val="21"/>
          <w:szCs w:val="21"/>
        </w:rPr>
        <w:t xml:space="preserve"> </w:t>
      </w:r>
    </w:p>
    <w:p w14:paraId="40CF0342" w14:textId="77777777" w:rsidR="00A12F09" w:rsidRPr="007C59BA" w:rsidRDefault="00A12F09" w:rsidP="00A12F09">
      <w:pPr>
        <w:jc w:val="both"/>
        <w:rPr>
          <w:rFonts w:cs="Arial"/>
          <w:b/>
          <w:sz w:val="21"/>
          <w:szCs w:val="21"/>
        </w:rPr>
      </w:pPr>
    </w:p>
    <w:p w14:paraId="60BCC2AE" w14:textId="32CB6B4F" w:rsidR="00A12F09" w:rsidRPr="007C59BA" w:rsidRDefault="00A12F09" w:rsidP="00A12F09">
      <w:pPr>
        <w:jc w:val="both"/>
        <w:rPr>
          <w:rFonts w:cs="Arial"/>
          <w:sz w:val="21"/>
          <w:szCs w:val="21"/>
        </w:rPr>
      </w:pPr>
      <w:r w:rsidRPr="007C59BA">
        <w:rPr>
          <w:rFonts w:cs="Arial"/>
          <w:sz w:val="21"/>
          <w:szCs w:val="21"/>
        </w:rPr>
        <w:t>Le doctorant doit obligatoirement suivre la formation à l’éthique et l’intégrité scientifiques conformément à l’arrêté de 2016 précité. Pour le doctorant non-francophone, il lui est recommandé de suivre la formation Français Langue Étrangère (FLE).</w:t>
      </w:r>
    </w:p>
    <w:p w14:paraId="448586E5" w14:textId="77777777" w:rsidR="00A12F09" w:rsidRPr="001F0DA0" w:rsidRDefault="00A12F09" w:rsidP="00A12F09">
      <w:pPr>
        <w:jc w:val="both"/>
        <w:rPr>
          <w:rFonts w:cs="Arial"/>
          <w:sz w:val="21"/>
          <w:szCs w:val="21"/>
        </w:rPr>
      </w:pPr>
    </w:p>
    <w:p w14:paraId="6DA20BC0" w14:textId="1F6C3742" w:rsidR="00A12F09" w:rsidRPr="0049579E" w:rsidRDefault="00A12F09" w:rsidP="00A12F09">
      <w:pPr>
        <w:jc w:val="both"/>
        <w:rPr>
          <w:rFonts w:cs="Arial"/>
          <w:sz w:val="21"/>
          <w:szCs w:val="21"/>
        </w:rPr>
      </w:pPr>
      <w:r w:rsidRPr="007C59BA">
        <w:rPr>
          <w:rFonts w:cs="Arial"/>
          <w:sz w:val="21"/>
          <w:szCs w:val="21"/>
        </w:rPr>
        <w:t>Le nombre d’heures de formation doit être conforme aux exigences de chaque établissement. Il doit être effectué un minimum de 100h de formation comme indiqué dans la Charte des thèses précitée. Ce nombre est proportionn</w:t>
      </w:r>
      <w:r w:rsidR="00624A18">
        <w:rPr>
          <w:rFonts w:cs="Arial"/>
          <w:sz w:val="21"/>
          <w:szCs w:val="21"/>
        </w:rPr>
        <w:t>el</w:t>
      </w:r>
      <w:r w:rsidRPr="007C59BA">
        <w:rPr>
          <w:rFonts w:cs="Arial"/>
          <w:sz w:val="21"/>
          <w:szCs w:val="21"/>
        </w:rPr>
        <w:t xml:space="preserve"> au temps passé dans chaque établissement. L’école doctorale est en charge de l’application de cette disposition.</w:t>
      </w:r>
    </w:p>
    <w:p w14:paraId="4E36625B" w14:textId="77777777" w:rsidR="001424BB" w:rsidRPr="001F0DA0" w:rsidRDefault="001424BB" w:rsidP="00A12F09">
      <w:pPr>
        <w:jc w:val="both"/>
        <w:rPr>
          <w:rFonts w:cs="Arial"/>
          <w:sz w:val="21"/>
          <w:szCs w:val="21"/>
          <w:lang w:eastAsia="fr-FR"/>
        </w:rPr>
      </w:pPr>
    </w:p>
    <w:p w14:paraId="7B246F58" w14:textId="2D1E81B0" w:rsidR="00A12F09" w:rsidRPr="007C59BA" w:rsidRDefault="00A12F09" w:rsidP="00A12F09">
      <w:pPr>
        <w:jc w:val="both"/>
        <w:rPr>
          <w:rFonts w:cs="Arial"/>
          <w:b/>
          <w:sz w:val="21"/>
          <w:szCs w:val="21"/>
        </w:rPr>
      </w:pPr>
      <w:r w:rsidRPr="001F0DA0">
        <w:rPr>
          <w:rFonts w:cs="Arial"/>
          <w:b/>
          <w:sz w:val="21"/>
          <w:szCs w:val="21"/>
        </w:rPr>
        <w:t>Article 7</w:t>
      </w:r>
      <w:r w:rsidR="001424BB" w:rsidRPr="001F0DA0">
        <w:rPr>
          <w:rFonts w:cs="Arial"/>
          <w:b/>
          <w:sz w:val="21"/>
          <w:szCs w:val="21"/>
        </w:rPr>
        <w:t xml:space="preserve">. </w:t>
      </w:r>
      <w:r w:rsidRPr="007C59BA">
        <w:rPr>
          <w:rFonts w:cs="Arial"/>
          <w:b/>
          <w:sz w:val="21"/>
          <w:szCs w:val="21"/>
        </w:rPr>
        <w:t>Comité de suivi</w:t>
      </w:r>
      <w:r w:rsidR="001424BB" w:rsidRPr="007C59BA">
        <w:rPr>
          <w:rFonts w:cs="Arial"/>
          <w:b/>
          <w:sz w:val="21"/>
          <w:szCs w:val="21"/>
        </w:rPr>
        <w:t xml:space="preserve"> individuel </w:t>
      </w:r>
    </w:p>
    <w:p w14:paraId="3FD07635" w14:textId="77777777" w:rsidR="00A12F09" w:rsidRPr="007C59BA" w:rsidRDefault="00A12F09" w:rsidP="00A12F09">
      <w:pPr>
        <w:jc w:val="both"/>
        <w:rPr>
          <w:rFonts w:cs="Arial"/>
          <w:b/>
          <w:sz w:val="21"/>
          <w:szCs w:val="21"/>
        </w:rPr>
      </w:pPr>
    </w:p>
    <w:p w14:paraId="3B53B72E" w14:textId="0FB64B1E" w:rsidR="00A12F09" w:rsidRPr="007C59BA" w:rsidRDefault="001424BB" w:rsidP="00A12F09">
      <w:pPr>
        <w:jc w:val="both"/>
        <w:rPr>
          <w:rFonts w:cs="Arial"/>
          <w:bCs/>
          <w:sz w:val="21"/>
          <w:szCs w:val="21"/>
        </w:rPr>
      </w:pPr>
      <w:r w:rsidRPr="007C59BA">
        <w:rPr>
          <w:rFonts w:cs="Arial"/>
          <w:bCs/>
          <w:sz w:val="21"/>
          <w:szCs w:val="21"/>
        </w:rPr>
        <w:t>À</w:t>
      </w:r>
      <w:r w:rsidR="00A12F09" w:rsidRPr="007C59BA">
        <w:rPr>
          <w:rFonts w:cs="Arial"/>
          <w:bCs/>
          <w:sz w:val="21"/>
          <w:szCs w:val="21"/>
        </w:rPr>
        <w:t xml:space="preserve"> l’Université de Toulouse, un comité de suivi individuel annuel veille au bon déroulement des travaux du doctorant en s’appuyant sur la charte du doctorat. Il évalue, entre autres, les avancé</w:t>
      </w:r>
      <w:r w:rsidR="00624A18">
        <w:rPr>
          <w:rFonts w:cs="Arial"/>
          <w:bCs/>
          <w:sz w:val="21"/>
          <w:szCs w:val="21"/>
        </w:rPr>
        <w:t>e</w:t>
      </w:r>
      <w:r w:rsidR="00A12F09" w:rsidRPr="007C59BA">
        <w:rPr>
          <w:rFonts w:cs="Arial"/>
          <w:bCs/>
          <w:sz w:val="21"/>
          <w:szCs w:val="21"/>
        </w:rPr>
        <w:t xml:space="preserve">s de la recherche, formule des recommandations et veille à prévenir toute forme de conflit, discrimination ou harcèlement. Les membres de ce comité de suivi ne participent pas à la direction des travaux de recherche et ne peuvent pas être rapporteurs. </w:t>
      </w:r>
    </w:p>
    <w:p w14:paraId="2B3F7CE4" w14:textId="77777777" w:rsidR="001424BB" w:rsidRPr="001F0DA0" w:rsidRDefault="001424BB" w:rsidP="00A12F09">
      <w:pPr>
        <w:jc w:val="both"/>
        <w:rPr>
          <w:rFonts w:cs="Arial"/>
          <w:bCs/>
          <w:sz w:val="21"/>
          <w:szCs w:val="21"/>
        </w:rPr>
      </w:pPr>
    </w:p>
    <w:p w14:paraId="7929C31A" w14:textId="06621548" w:rsidR="00A12F09" w:rsidRPr="0049579E" w:rsidRDefault="00A12F09" w:rsidP="00A12F09">
      <w:pPr>
        <w:jc w:val="both"/>
        <w:rPr>
          <w:rFonts w:cs="Arial"/>
          <w:bCs/>
          <w:sz w:val="21"/>
          <w:szCs w:val="21"/>
        </w:rPr>
      </w:pPr>
      <w:r w:rsidRPr="007C59BA">
        <w:rPr>
          <w:rFonts w:cs="Arial"/>
          <w:bCs/>
          <w:sz w:val="21"/>
          <w:szCs w:val="21"/>
        </w:rPr>
        <w:t>Le comité de suivi individuel rend chaque année un avis préalable à chaque inscription.</w:t>
      </w:r>
    </w:p>
    <w:p w14:paraId="76E9465D" w14:textId="77777777" w:rsidR="00C82CEC" w:rsidRPr="001F0DA0" w:rsidRDefault="00C82CEC" w:rsidP="00A12F09">
      <w:pPr>
        <w:jc w:val="both"/>
        <w:rPr>
          <w:rFonts w:cs="Arial"/>
          <w:sz w:val="21"/>
          <w:szCs w:val="21"/>
          <w:lang w:eastAsia="fr-FR"/>
        </w:rPr>
      </w:pPr>
    </w:p>
    <w:p w14:paraId="6CEC4E79" w14:textId="07A2144F" w:rsidR="00A12F09" w:rsidRPr="007C59BA" w:rsidRDefault="00A12F09" w:rsidP="00A12F09">
      <w:pPr>
        <w:jc w:val="both"/>
        <w:rPr>
          <w:rFonts w:cs="Arial"/>
          <w:b/>
          <w:sz w:val="21"/>
          <w:szCs w:val="21"/>
        </w:rPr>
      </w:pPr>
      <w:r w:rsidRPr="007C59BA">
        <w:rPr>
          <w:rFonts w:cs="Arial"/>
          <w:b/>
          <w:sz w:val="21"/>
          <w:szCs w:val="21"/>
        </w:rPr>
        <w:t>Article 8. Soutenance de thèse</w:t>
      </w:r>
      <w:r w:rsidR="006862B2" w:rsidRPr="007C59BA">
        <w:rPr>
          <w:rFonts w:cs="Arial"/>
          <w:b/>
          <w:sz w:val="21"/>
          <w:szCs w:val="21"/>
        </w:rPr>
        <w:t xml:space="preserve"> </w:t>
      </w:r>
    </w:p>
    <w:p w14:paraId="408B7324" w14:textId="77777777" w:rsidR="00A12F09" w:rsidRPr="007C59BA" w:rsidRDefault="00A12F09" w:rsidP="00A12F09">
      <w:pPr>
        <w:jc w:val="both"/>
        <w:rPr>
          <w:rFonts w:cs="Arial"/>
          <w:b/>
          <w:sz w:val="21"/>
          <w:szCs w:val="21"/>
        </w:rPr>
      </w:pPr>
    </w:p>
    <w:p w14:paraId="3D1B4FA7" w14:textId="7BD7248C" w:rsidR="006862B2" w:rsidRPr="007C59BA" w:rsidRDefault="00A12F09" w:rsidP="00A12F09">
      <w:pPr>
        <w:jc w:val="both"/>
        <w:rPr>
          <w:rFonts w:cs="Arial"/>
          <w:sz w:val="21"/>
          <w:szCs w:val="21"/>
        </w:rPr>
      </w:pPr>
      <w:r w:rsidRPr="007C59BA">
        <w:rPr>
          <w:rFonts w:cs="Arial"/>
          <w:sz w:val="21"/>
          <w:szCs w:val="21"/>
        </w:rPr>
        <w:t>La soutenance de thèse est orale et unique.</w:t>
      </w:r>
      <w:r w:rsidR="006862B2" w:rsidRPr="007C59BA">
        <w:rPr>
          <w:rFonts w:cs="Arial"/>
          <w:sz w:val="21"/>
          <w:szCs w:val="21"/>
        </w:rPr>
        <w:t xml:space="preserve"> </w:t>
      </w:r>
    </w:p>
    <w:p w14:paraId="40CCF73B" w14:textId="6FF1E181" w:rsidR="00A12F09" w:rsidRPr="001F0DA0" w:rsidRDefault="00A12F09" w:rsidP="00A12F09">
      <w:pPr>
        <w:jc w:val="both"/>
        <w:rPr>
          <w:rFonts w:cs="Arial"/>
          <w:sz w:val="21"/>
          <w:szCs w:val="21"/>
        </w:rPr>
      </w:pPr>
      <w:r w:rsidRPr="001F0DA0">
        <w:rPr>
          <w:rFonts w:cs="Arial"/>
          <w:sz w:val="21"/>
          <w:szCs w:val="21"/>
        </w:rPr>
        <w:t xml:space="preserve">Elle se tiendra </w:t>
      </w:r>
    </w:p>
    <w:p w14:paraId="12357365" w14:textId="1A464E87" w:rsidR="00A12F09" w:rsidRPr="001F0DA0" w:rsidRDefault="00000000" w:rsidP="00A12F09">
      <w:pPr>
        <w:jc w:val="both"/>
        <w:rPr>
          <w:rFonts w:cs="Arial"/>
          <w:sz w:val="21"/>
          <w:szCs w:val="21"/>
        </w:rPr>
      </w:pPr>
      <w:sdt>
        <w:sdtPr>
          <w:rPr>
            <w:rFonts w:cs="Arial"/>
            <w:sz w:val="21"/>
            <w:szCs w:val="21"/>
          </w:rPr>
          <w:id w:val="1617789991"/>
          <w14:checkbox>
            <w14:checked w14:val="1"/>
            <w14:checkedState w14:val="2612" w14:font="MS Gothic"/>
            <w14:uncheckedState w14:val="2610" w14:font="MS Gothic"/>
          </w14:checkbox>
        </w:sdtPr>
        <w:sdtContent>
          <w:r w:rsidR="00D37F13" w:rsidRPr="001F0DA0">
            <w:rPr>
              <w:rFonts w:ascii="MS Gothic" w:eastAsia="MS Gothic" w:hAnsi="MS Gothic" w:cs="Arial" w:hint="eastAsia"/>
              <w:sz w:val="21"/>
              <w:szCs w:val="21"/>
            </w:rPr>
            <w:t>☒</w:t>
          </w:r>
        </w:sdtContent>
      </w:sdt>
      <w:r w:rsidR="00A12F09" w:rsidRPr="001F0DA0">
        <w:rPr>
          <w:rFonts w:cs="Arial"/>
          <w:sz w:val="21"/>
          <w:szCs w:val="21"/>
        </w:rPr>
        <w:t xml:space="preserve"> À</w:t>
      </w:r>
      <w:r w:rsidR="006862B2" w:rsidRPr="001F0DA0">
        <w:rPr>
          <w:rFonts w:cs="Arial"/>
          <w:sz w:val="21"/>
          <w:szCs w:val="21"/>
        </w:rPr>
        <w:t xml:space="preserve"> </w:t>
      </w:r>
      <w:sdt>
        <w:sdtPr>
          <w:rPr>
            <w:rFonts w:cs="Arial"/>
            <w:sz w:val="21"/>
            <w:szCs w:val="21"/>
          </w:rPr>
          <w:id w:val="1012104325"/>
          <w:comboBox>
            <w:listItem w:value="Choisissez un élément."/>
            <w:listItem w:displayText="Université Toulouse - Jean Jaurès" w:value="Université Toulouse - Jean Jaurès"/>
            <w:listItem w:displayText="Université Toulouse III - Paul Sabatier" w:value="Université Toulouse III - Paul Sabatier"/>
            <w:listItem w:displayText="Toulouse INP" w:value="Toulouse INP"/>
            <w:listItem w:displayText="INSA Toulouse" w:value="INSA Toulouse"/>
          </w:comboBox>
        </w:sdtPr>
        <w:sdtContent>
          <w:r w:rsidR="007C5458" w:rsidRPr="001F0DA0">
            <w:rPr>
              <w:rFonts w:cs="Arial"/>
              <w:sz w:val="21"/>
              <w:szCs w:val="21"/>
            </w:rPr>
            <w:t>INSA Toulouse</w:t>
          </w:r>
        </w:sdtContent>
      </w:sdt>
    </w:p>
    <w:p w14:paraId="27989ED1" w14:textId="64FD45E0" w:rsidR="00A12F09" w:rsidRPr="001F0DA0" w:rsidRDefault="00000000" w:rsidP="00A12F09">
      <w:pPr>
        <w:jc w:val="both"/>
        <w:rPr>
          <w:rFonts w:cs="Arial"/>
          <w:sz w:val="21"/>
          <w:szCs w:val="21"/>
          <w:lang w:val="es-AR"/>
        </w:rPr>
      </w:pPr>
      <w:sdt>
        <w:sdtPr>
          <w:rPr>
            <w:rFonts w:cs="Arial"/>
            <w:sz w:val="21"/>
            <w:szCs w:val="21"/>
            <w:lang w:val="es-AR"/>
          </w:rPr>
          <w:id w:val="791475020"/>
          <w14:checkbox>
            <w14:checked w14:val="0"/>
            <w14:checkedState w14:val="2612" w14:font="MS Gothic"/>
            <w14:uncheckedState w14:val="2610" w14:font="MS Gothic"/>
          </w14:checkbox>
        </w:sdtPr>
        <w:sdtContent>
          <w:r w:rsidR="00A12F09" w:rsidRPr="001F0DA0">
            <w:rPr>
              <w:rFonts w:ascii="Segoe UI Symbol" w:eastAsia="MS Gothic" w:hAnsi="Segoe UI Symbol" w:cs="Segoe UI Symbol"/>
              <w:sz w:val="21"/>
              <w:szCs w:val="21"/>
              <w:lang w:val="es-AR"/>
            </w:rPr>
            <w:t>☐</w:t>
          </w:r>
        </w:sdtContent>
      </w:sdt>
      <w:r w:rsidR="00A12F09" w:rsidRPr="001F0DA0">
        <w:rPr>
          <w:rFonts w:cs="Arial"/>
          <w:sz w:val="21"/>
          <w:szCs w:val="21"/>
          <w:lang w:val="es-AR"/>
        </w:rPr>
        <w:t xml:space="preserve"> </w:t>
      </w:r>
      <w:r w:rsidR="006862B2" w:rsidRPr="001F0DA0">
        <w:rPr>
          <w:rFonts w:cs="Arial"/>
          <w:sz w:val="21"/>
          <w:szCs w:val="21"/>
          <w:lang w:val="es-AR"/>
        </w:rPr>
        <w:t xml:space="preserve">À </w:t>
      </w:r>
      <w:r w:rsidR="00D37F13" w:rsidRPr="001F0DA0">
        <w:rPr>
          <w:rFonts w:cs="Arial"/>
          <w:sz w:val="21"/>
          <w:szCs w:val="21"/>
          <w:lang w:val="es-AR"/>
        </w:rPr>
        <w:t>Universidad Nacional de San Martín</w:t>
      </w:r>
    </w:p>
    <w:p w14:paraId="25118973" w14:textId="77777777" w:rsidR="00A12F09" w:rsidRPr="001F0DA0" w:rsidRDefault="00A12F09" w:rsidP="00A12F09">
      <w:pPr>
        <w:jc w:val="both"/>
        <w:rPr>
          <w:rFonts w:cs="Arial"/>
          <w:sz w:val="21"/>
          <w:szCs w:val="21"/>
          <w:lang w:val="es-AR"/>
        </w:rPr>
      </w:pPr>
    </w:p>
    <w:p w14:paraId="2CD2CC3B" w14:textId="27366AD0" w:rsidR="00A12F09" w:rsidRPr="001F0DA0" w:rsidRDefault="00A12F09" w:rsidP="00A12F09">
      <w:pPr>
        <w:jc w:val="both"/>
        <w:rPr>
          <w:rFonts w:cs="Arial"/>
          <w:i/>
          <w:sz w:val="21"/>
          <w:szCs w:val="21"/>
        </w:rPr>
      </w:pPr>
      <w:r w:rsidRPr="001F0DA0">
        <w:rPr>
          <w:rFonts w:cs="Arial"/>
          <w:sz w:val="21"/>
          <w:szCs w:val="21"/>
        </w:rPr>
        <w:t>La soutenance est publique</w:t>
      </w:r>
      <w:r w:rsidR="00624A18" w:rsidRPr="001F0DA0">
        <w:rPr>
          <w:rFonts w:cs="Arial"/>
          <w:sz w:val="21"/>
          <w:szCs w:val="21"/>
        </w:rPr>
        <w:t>.</w:t>
      </w:r>
    </w:p>
    <w:p w14:paraId="2DF1C9E7" w14:textId="77777777" w:rsidR="00A12F09" w:rsidRPr="001F0DA0" w:rsidRDefault="00A12F09" w:rsidP="00A12F09">
      <w:pPr>
        <w:suppressAutoHyphens/>
        <w:jc w:val="both"/>
        <w:rPr>
          <w:rFonts w:cs="Arial"/>
          <w:sz w:val="21"/>
          <w:szCs w:val="21"/>
        </w:rPr>
      </w:pPr>
    </w:p>
    <w:p w14:paraId="2FDB6DEC" w14:textId="77777777" w:rsidR="00A12F09" w:rsidRPr="007C59BA" w:rsidRDefault="00A12F09" w:rsidP="00A12F09">
      <w:pPr>
        <w:jc w:val="both"/>
        <w:rPr>
          <w:rFonts w:cs="Arial"/>
          <w:sz w:val="21"/>
          <w:szCs w:val="21"/>
        </w:rPr>
      </w:pPr>
      <w:r w:rsidRPr="007C59BA">
        <w:rPr>
          <w:rFonts w:cs="Arial"/>
          <w:sz w:val="21"/>
          <w:szCs w:val="21"/>
        </w:rPr>
        <w:t>La soutenance publique pourra être à huis-clos si l’une ou l’autre partie le demande pour des raisons de confidentialité. L’autorisation des deux établissements est nécessaire. En cas de désaccord, la décision prise par l’établissement d’accueil de la soutenance s’applique.</w:t>
      </w:r>
    </w:p>
    <w:p w14:paraId="4BCE840D" w14:textId="77777777" w:rsidR="006862B2" w:rsidRPr="001F0DA0" w:rsidRDefault="006862B2" w:rsidP="00A12F09">
      <w:pPr>
        <w:jc w:val="both"/>
        <w:rPr>
          <w:rFonts w:cs="Arial"/>
          <w:sz w:val="21"/>
          <w:szCs w:val="21"/>
        </w:rPr>
      </w:pPr>
    </w:p>
    <w:p w14:paraId="5224D93A" w14:textId="6DAC647C" w:rsidR="00DC6DB9" w:rsidRPr="0049579E" w:rsidRDefault="00A12F09" w:rsidP="00A12F09">
      <w:pPr>
        <w:jc w:val="both"/>
        <w:rPr>
          <w:rFonts w:cs="Arial"/>
          <w:sz w:val="21"/>
          <w:szCs w:val="21"/>
        </w:rPr>
      </w:pPr>
      <w:r w:rsidRPr="007C59BA">
        <w:rPr>
          <w:rFonts w:cs="Arial"/>
          <w:sz w:val="21"/>
          <w:szCs w:val="21"/>
        </w:rPr>
        <w:t>Les documents réglementaires de la soutenance de thèse (PV, observations scientifiques, rapport de soutenance, recommandation de corrections, etc.) doivent être rédigés dans une seule langue compréhensible par l’ensemble des membres du jury : le français ou l’anglais.</w:t>
      </w:r>
    </w:p>
    <w:p w14:paraId="1F13E389" w14:textId="77777777" w:rsidR="006862B2" w:rsidRPr="001F0DA0" w:rsidRDefault="006862B2" w:rsidP="00A12F09">
      <w:pPr>
        <w:jc w:val="both"/>
        <w:rPr>
          <w:rFonts w:cs="Arial"/>
          <w:sz w:val="21"/>
          <w:szCs w:val="21"/>
          <w:lang w:eastAsia="fr-FR"/>
        </w:rPr>
      </w:pPr>
    </w:p>
    <w:p w14:paraId="3D1F01F6" w14:textId="3B23A8C6" w:rsidR="00A12F09" w:rsidRPr="001F0DA0" w:rsidRDefault="00A12F09" w:rsidP="00A12F09">
      <w:pPr>
        <w:jc w:val="both"/>
        <w:rPr>
          <w:rFonts w:cs="Arial"/>
          <w:b/>
          <w:sz w:val="21"/>
          <w:szCs w:val="21"/>
        </w:rPr>
      </w:pPr>
      <w:r w:rsidRPr="001F0DA0">
        <w:rPr>
          <w:rFonts w:cs="Arial"/>
          <w:b/>
          <w:sz w:val="21"/>
          <w:szCs w:val="21"/>
        </w:rPr>
        <w:t xml:space="preserve">Article </w:t>
      </w:r>
      <w:r w:rsidR="00DC6DB9" w:rsidRPr="001F0DA0">
        <w:rPr>
          <w:rFonts w:cs="Arial"/>
          <w:b/>
          <w:sz w:val="21"/>
          <w:szCs w:val="21"/>
        </w:rPr>
        <w:t>9</w:t>
      </w:r>
      <w:r w:rsidRPr="001F0DA0">
        <w:rPr>
          <w:rFonts w:cs="Arial"/>
          <w:b/>
          <w:sz w:val="21"/>
          <w:szCs w:val="21"/>
        </w:rPr>
        <w:t>. Composition du jury de thèse</w:t>
      </w:r>
      <w:r w:rsidR="006862B2" w:rsidRPr="001F0DA0">
        <w:rPr>
          <w:rFonts w:cs="Arial"/>
          <w:b/>
          <w:sz w:val="21"/>
          <w:szCs w:val="21"/>
        </w:rPr>
        <w:t xml:space="preserve"> </w:t>
      </w:r>
    </w:p>
    <w:p w14:paraId="699B16FA" w14:textId="77777777" w:rsidR="00A12F09" w:rsidRPr="001F0DA0" w:rsidRDefault="00A12F09" w:rsidP="00A12F09">
      <w:pPr>
        <w:jc w:val="both"/>
        <w:rPr>
          <w:rFonts w:cs="Arial"/>
          <w:b/>
          <w:sz w:val="21"/>
          <w:szCs w:val="21"/>
        </w:rPr>
      </w:pPr>
    </w:p>
    <w:p w14:paraId="7DCD6223" w14:textId="0997C85C" w:rsidR="00A12F09" w:rsidRPr="001F0DA0" w:rsidRDefault="00A12F09" w:rsidP="00A12F09">
      <w:pPr>
        <w:jc w:val="both"/>
        <w:rPr>
          <w:rFonts w:cs="Arial"/>
          <w:sz w:val="21"/>
          <w:szCs w:val="21"/>
        </w:rPr>
      </w:pPr>
      <w:r w:rsidRPr="001F0DA0">
        <w:rPr>
          <w:rFonts w:cs="Arial"/>
          <w:sz w:val="21"/>
          <w:szCs w:val="21"/>
        </w:rPr>
        <w:t>Le jury est désigné d’un commun accord par les parties</w:t>
      </w:r>
      <w:r w:rsidR="00624A18" w:rsidRPr="001F0DA0">
        <w:rPr>
          <w:rFonts w:cs="Arial"/>
          <w:sz w:val="21"/>
          <w:szCs w:val="21"/>
        </w:rPr>
        <w:t>.</w:t>
      </w:r>
    </w:p>
    <w:p w14:paraId="4B3AD971" w14:textId="2D9D73F1" w:rsidR="00A12F09" w:rsidRPr="007C59BA" w:rsidRDefault="00A12F09" w:rsidP="00A12F09">
      <w:pPr>
        <w:jc w:val="both"/>
        <w:rPr>
          <w:rFonts w:cs="Arial"/>
          <w:sz w:val="21"/>
          <w:szCs w:val="21"/>
        </w:rPr>
      </w:pPr>
      <w:r w:rsidRPr="007C59BA">
        <w:rPr>
          <w:rFonts w:cs="Arial"/>
          <w:sz w:val="21"/>
          <w:szCs w:val="21"/>
        </w:rPr>
        <w:t xml:space="preserve">Sa composition est définie conformément à l’arrêté de 2016 précité, le jury est composé de 4 à 8 membres, les directrices de thèse ainsi que toute personne ayant </w:t>
      </w:r>
      <w:r w:rsidR="0024536B" w:rsidRPr="007C59BA">
        <w:rPr>
          <w:rFonts w:cs="Arial"/>
          <w:sz w:val="21"/>
          <w:szCs w:val="21"/>
        </w:rPr>
        <w:t>participé</w:t>
      </w:r>
      <w:r w:rsidRPr="007C59BA">
        <w:rPr>
          <w:rFonts w:cs="Arial"/>
          <w:sz w:val="21"/>
          <w:szCs w:val="21"/>
        </w:rPr>
        <w:t xml:space="preserve"> à l’encadrement de la thèse peut faire partie du jury de thèse mais ne pren</w:t>
      </w:r>
      <w:r w:rsidR="00624A18">
        <w:rPr>
          <w:rFonts w:cs="Arial"/>
          <w:sz w:val="21"/>
          <w:szCs w:val="21"/>
        </w:rPr>
        <w:t>d</w:t>
      </w:r>
      <w:r w:rsidRPr="007C59BA">
        <w:rPr>
          <w:rFonts w:cs="Arial"/>
          <w:sz w:val="21"/>
          <w:szCs w:val="21"/>
        </w:rPr>
        <w:t xml:space="preserve"> pas part à la décision. (Dans le cas où un établissement signataire demanderait à déroger à cette disposition de l’arrêté, une clause de réciprocité s’appliquera et le directeur français sera également décisionnaire).</w:t>
      </w:r>
    </w:p>
    <w:p w14:paraId="0FEF60E7" w14:textId="77777777" w:rsidR="006862B2" w:rsidRPr="001F0DA0" w:rsidRDefault="006862B2" w:rsidP="00A12F09">
      <w:pPr>
        <w:jc w:val="both"/>
        <w:rPr>
          <w:rFonts w:cs="Arial"/>
          <w:sz w:val="21"/>
          <w:szCs w:val="21"/>
        </w:rPr>
      </w:pPr>
    </w:p>
    <w:p w14:paraId="4B76015C" w14:textId="76895258" w:rsidR="00A12F09" w:rsidRPr="007C59BA" w:rsidRDefault="00A12F09" w:rsidP="00A12F09">
      <w:pPr>
        <w:jc w:val="both"/>
        <w:rPr>
          <w:rFonts w:cs="Arial"/>
          <w:sz w:val="21"/>
          <w:szCs w:val="21"/>
        </w:rPr>
      </w:pPr>
      <w:r w:rsidRPr="007C59BA">
        <w:rPr>
          <w:rFonts w:cs="Arial"/>
          <w:sz w:val="21"/>
          <w:szCs w:val="21"/>
        </w:rPr>
        <w:t>Les rapporteurs sont extérieurs aux unités de recherche ainsi qu’aux deux établissements. Ils ne doivent pas avoir signé de publications avec le doctoran</w:t>
      </w:r>
      <w:r w:rsidR="0049579E">
        <w:rPr>
          <w:rFonts w:cs="Arial"/>
          <w:sz w:val="21"/>
          <w:szCs w:val="21"/>
        </w:rPr>
        <w:t>t</w:t>
      </w:r>
      <w:r w:rsidRPr="007C59BA">
        <w:rPr>
          <w:rFonts w:cs="Arial"/>
          <w:sz w:val="21"/>
          <w:szCs w:val="21"/>
        </w:rPr>
        <w:t xml:space="preserve">, ni été membre d’un comité de suivi. </w:t>
      </w:r>
    </w:p>
    <w:p w14:paraId="33BF5A6D" w14:textId="77777777" w:rsidR="006862B2" w:rsidRPr="001F0DA0" w:rsidRDefault="006862B2" w:rsidP="00A12F09">
      <w:pPr>
        <w:jc w:val="both"/>
        <w:rPr>
          <w:rFonts w:cs="Arial"/>
          <w:sz w:val="21"/>
          <w:szCs w:val="21"/>
        </w:rPr>
      </w:pPr>
    </w:p>
    <w:p w14:paraId="3945EE17" w14:textId="52EFAED9" w:rsidR="00A12F09" w:rsidRPr="007C59BA" w:rsidRDefault="00A12F09" w:rsidP="00A12F09">
      <w:pPr>
        <w:jc w:val="both"/>
        <w:rPr>
          <w:rFonts w:cs="Arial"/>
          <w:sz w:val="21"/>
          <w:szCs w:val="21"/>
        </w:rPr>
      </w:pPr>
      <w:r w:rsidRPr="007C59BA">
        <w:rPr>
          <w:rFonts w:cs="Arial"/>
          <w:sz w:val="21"/>
          <w:szCs w:val="21"/>
        </w:rPr>
        <w:t xml:space="preserve">Le jury doit être mixte c’est-à-dire qu’il doit comprendre au moins une femme ou au moins un homme. </w:t>
      </w:r>
      <w:r w:rsidRPr="007C59BA">
        <w:rPr>
          <w:rFonts w:cs="Arial"/>
          <w:iCs/>
          <w:sz w:val="21"/>
          <w:szCs w:val="21"/>
        </w:rPr>
        <w:t xml:space="preserve">La moitié des membres du jury doit être professeur ou de rang équivalent. La moitié des membres du jury doivent être </w:t>
      </w:r>
      <w:r w:rsidRPr="007C59BA">
        <w:rPr>
          <w:rFonts w:cs="Arial"/>
          <w:iCs/>
          <w:sz w:val="21"/>
          <w:szCs w:val="21"/>
        </w:rPr>
        <w:lastRenderedPageBreak/>
        <w:t xml:space="preserve">externes aux établissements partenaires de la convention. Les membres du jury de l’établissement partenaire sont considérés comme internes. </w:t>
      </w:r>
      <w:r w:rsidRPr="007C59BA">
        <w:rPr>
          <w:rFonts w:cs="Arial"/>
          <w:sz w:val="21"/>
          <w:szCs w:val="21"/>
        </w:rPr>
        <w:t xml:space="preserve">Une représentation équilibrée entre les deux établissements est requise. </w:t>
      </w:r>
    </w:p>
    <w:p w14:paraId="5A9EB981" w14:textId="77777777" w:rsidR="00A12F09" w:rsidRPr="007C59BA" w:rsidRDefault="00A12F09" w:rsidP="00A12F09">
      <w:pPr>
        <w:jc w:val="both"/>
        <w:rPr>
          <w:rFonts w:cs="Arial"/>
          <w:sz w:val="21"/>
          <w:szCs w:val="21"/>
        </w:rPr>
      </w:pPr>
    </w:p>
    <w:p w14:paraId="18F2014A" w14:textId="2D405F0F" w:rsidR="00A12F09" w:rsidRPr="007C59BA" w:rsidRDefault="00E571AD" w:rsidP="00A12F09">
      <w:pPr>
        <w:jc w:val="both"/>
        <w:rPr>
          <w:rFonts w:cs="Arial"/>
          <w:i/>
          <w:iCs/>
          <w:sz w:val="21"/>
          <w:szCs w:val="21"/>
        </w:rPr>
      </w:pPr>
      <w:r w:rsidRPr="007C59BA">
        <w:rPr>
          <w:rFonts w:cs="Arial"/>
          <w:i/>
          <w:sz w:val="21"/>
          <w:szCs w:val="21"/>
        </w:rPr>
        <w:t>L</w:t>
      </w:r>
      <w:r w:rsidR="00A12F09" w:rsidRPr="007C59BA">
        <w:rPr>
          <w:rFonts w:cs="Arial"/>
          <w:i/>
          <w:iCs/>
          <w:sz w:val="21"/>
          <w:szCs w:val="21"/>
        </w:rPr>
        <w:t>e jury est composé comme suit : (titre dans le jury : Directeur de thèse, rapporteur, examinateur)</w:t>
      </w:r>
    </w:p>
    <w:p w14:paraId="23772CDE" w14:textId="198B9CAA" w:rsidR="00A12F09" w:rsidRPr="007C59BA" w:rsidRDefault="00A12F09" w:rsidP="00E571AD">
      <w:pPr>
        <w:pStyle w:val="Prrafodelista"/>
        <w:numPr>
          <w:ilvl w:val="0"/>
          <w:numId w:val="11"/>
        </w:numPr>
        <w:contextualSpacing/>
        <w:jc w:val="both"/>
        <w:rPr>
          <w:rFonts w:cs="Arial"/>
          <w:bCs/>
          <w:sz w:val="21"/>
          <w:szCs w:val="21"/>
        </w:rPr>
      </w:pPr>
      <w:r w:rsidRPr="007C59BA">
        <w:rPr>
          <w:rFonts w:cs="Arial"/>
          <w:bCs/>
          <w:sz w:val="21"/>
          <w:szCs w:val="21"/>
        </w:rPr>
        <w:t>Examinateur interne à l’UT</w:t>
      </w:r>
      <w:r w:rsidR="00E571AD" w:rsidRPr="007C59BA">
        <w:rPr>
          <w:rFonts w:cs="Arial"/>
          <w:bCs/>
          <w:sz w:val="21"/>
          <w:szCs w:val="21"/>
        </w:rPr>
        <w:t xml:space="preserve"> </w:t>
      </w:r>
    </w:p>
    <w:p w14:paraId="2E010429" w14:textId="049B671F" w:rsidR="00A12F09" w:rsidRPr="007C59BA" w:rsidRDefault="00A12F09" w:rsidP="00A12F09">
      <w:pPr>
        <w:pStyle w:val="Prrafodelista"/>
        <w:numPr>
          <w:ilvl w:val="0"/>
          <w:numId w:val="11"/>
        </w:numPr>
        <w:contextualSpacing/>
        <w:jc w:val="both"/>
        <w:rPr>
          <w:rFonts w:cs="Arial"/>
          <w:bCs/>
          <w:sz w:val="21"/>
          <w:szCs w:val="21"/>
        </w:rPr>
      </w:pPr>
      <w:r w:rsidRPr="007C59BA">
        <w:rPr>
          <w:rFonts w:cs="Arial"/>
          <w:bCs/>
          <w:sz w:val="21"/>
          <w:szCs w:val="21"/>
        </w:rPr>
        <w:t>Examinateur interne à l’</w:t>
      </w:r>
      <w:r w:rsidR="0049579E">
        <w:rPr>
          <w:rFonts w:cs="Arial"/>
          <w:bCs/>
          <w:sz w:val="21"/>
          <w:szCs w:val="21"/>
        </w:rPr>
        <w:t>UNSAM</w:t>
      </w:r>
      <w:r w:rsidR="00E571AD" w:rsidRPr="007C59BA">
        <w:rPr>
          <w:rFonts w:cs="Arial"/>
          <w:bCs/>
          <w:sz w:val="21"/>
          <w:szCs w:val="21"/>
        </w:rPr>
        <w:t xml:space="preserve"> </w:t>
      </w:r>
    </w:p>
    <w:p w14:paraId="7809659E" w14:textId="094141BA" w:rsidR="00A12F09" w:rsidRPr="007C59BA" w:rsidRDefault="00A12F09" w:rsidP="00A12F09">
      <w:pPr>
        <w:pStyle w:val="Prrafodelista"/>
        <w:numPr>
          <w:ilvl w:val="0"/>
          <w:numId w:val="11"/>
        </w:numPr>
        <w:contextualSpacing/>
        <w:jc w:val="both"/>
        <w:rPr>
          <w:rFonts w:cs="Arial"/>
          <w:bCs/>
          <w:sz w:val="21"/>
          <w:szCs w:val="21"/>
        </w:rPr>
      </w:pPr>
      <w:r w:rsidRPr="007C59BA">
        <w:rPr>
          <w:rFonts w:cs="Arial"/>
          <w:bCs/>
          <w:sz w:val="21"/>
          <w:szCs w:val="21"/>
        </w:rPr>
        <w:t>Examinateur Externe</w:t>
      </w:r>
      <w:r w:rsidR="00E571AD" w:rsidRPr="007C59BA">
        <w:rPr>
          <w:rFonts w:cs="Arial"/>
          <w:bCs/>
          <w:sz w:val="21"/>
          <w:szCs w:val="21"/>
        </w:rPr>
        <w:t xml:space="preserve"> </w:t>
      </w:r>
    </w:p>
    <w:p w14:paraId="1B8C5E9A" w14:textId="27833332" w:rsidR="00A12F09" w:rsidRPr="007C59BA" w:rsidRDefault="00A12F09" w:rsidP="00A12F09">
      <w:pPr>
        <w:pStyle w:val="Prrafodelista"/>
        <w:numPr>
          <w:ilvl w:val="0"/>
          <w:numId w:val="11"/>
        </w:numPr>
        <w:contextualSpacing/>
        <w:jc w:val="both"/>
        <w:rPr>
          <w:rFonts w:cs="Arial"/>
          <w:bCs/>
          <w:sz w:val="21"/>
          <w:szCs w:val="21"/>
        </w:rPr>
      </w:pPr>
      <w:r w:rsidRPr="007C59BA">
        <w:rPr>
          <w:rFonts w:cs="Arial"/>
          <w:bCs/>
          <w:sz w:val="21"/>
          <w:szCs w:val="21"/>
        </w:rPr>
        <w:t>Examinateur Externe</w:t>
      </w:r>
      <w:r w:rsidR="00E571AD" w:rsidRPr="007C59BA">
        <w:rPr>
          <w:rFonts w:cs="Arial"/>
          <w:bCs/>
          <w:sz w:val="21"/>
          <w:szCs w:val="21"/>
        </w:rPr>
        <w:t xml:space="preserve"> </w:t>
      </w:r>
    </w:p>
    <w:p w14:paraId="73160BB0" w14:textId="6F4FC899" w:rsidR="00A12F09" w:rsidRPr="007C59BA" w:rsidRDefault="00A12F09" w:rsidP="00A12F09">
      <w:pPr>
        <w:pStyle w:val="Prrafodelista"/>
        <w:numPr>
          <w:ilvl w:val="0"/>
          <w:numId w:val="11"/>
        </w:numPr>
        <w:contextualSpacing/>
        <w:jc w:val="both"/>
        <w:rPr>
          <w:rFonts w:cs="Arial"/>
          <w:bCs/>
          <w:sz w:val="21"/>
          <w:szCs w:val="21"/>
        </w:rPr>
      </w:pPr>
      <w:r w:rsidRPr="007C59BA">
        <w:rPr>
          <w:rFonts w:cs="Arial"/>
          <w:bCs/>
          <w:sz w:val="21"/>
          <w:szCs w:val="21"/>
        </w:rPr>
        <w:t>Rapporteur Externe</w:t>
      </w:r>
      <w:r w:rsidR="00E571AD" w:rsidRPr="007C59BA">
        <w:rPr>
          <w:rFonts w:cs="Arial"/>
          <w:bCs/>
          <w:sz w:val="21"/>
          <w:szCs w:val="21"/>
        </w:rPr>
        <w:t xml:space="preserve"> </w:t>
      </w:r>
    </w:p>
    <w:p w14:paraId="7E674BF5" w14:textId="706D2953" w:rsidR="00A12F09" w:rsidRPr="0049579E" w:rsidRDefault="00A12F09" w:rsidP="00A12F09">
      <w:pPr>
        <w:pStyle w:val="Prrafodelista"/>
        <w:numPr>
          <w:ilvl w:val="0"/>
          <w:numId w:val="11"/>
        </w:numPr>
        <w:contextualSpacing/>
        <w:jc w:val="both"/>
        <w:rPr>
          <w:rFonts w:cs="Arial"/>
          <w:bCs/>
          <w:sz w:val="21"/>
          <w:szCs w:val="21"/>
        </w:rPr>
      </w:pPr>
      <w:r w:rsidRPr="007C59BA">
        <w:rPr>
          <w:rFonts w:cs="Arial"/>
          <w:bCs/>
          <w:sz w:val="21"/>
          <w:szCs w:val="21"/>
        </w:rPr>
        <w:t xml:space="preserve">Rapporteur </w:t>
      </w:r>
      <w:r w:rsidR="00624A18">
        <w:rPr>
          <w:rFonts w:cs="Arial"/>
          <w:bCs/>
          <w:sz w:val="21"/>
          <w:szCs w:val="21"/>
        </w:rPr>
        <w:t>E</w:t>
      </w:r>
      <w:r w:rsidRPr="007C59BA">
        <w:rPr>
          <w:rFonts w:cs="Arial"/>
          <w:bCs/>
          <w:sz w:val="21"/>
          <w:szCs w:val="21"/>
        </w:rPr>
        <w:t>xterne</w:t>
      </w:r>
      <w:r w:rsidR="00E571AD" w:rsidRPr="007C59BA">
        <w:rPr>
          <w:rFonts w:cs="Arial"/>
          <w:bCs/>
          <w:sz w:val="21"/>
          <w:szCs w:val="21"/>
        </w:rPr>
        <w:t xml:space="preserve"> </w:t>
      </w:r>
    </w:p>
    <w:p w14:paraId="5BD9E3B3" w14:textId="77777777" w:rsidR="00A12F09" w:rsidRPr="007C59BA" w:rsidRDefault="00A12F09" w:rsidP="00A12F09">
      <w:pPr>
        <w:jc w:val="both"/>
        <w:rPr>
          <w:rFonts w:cs="Arial"/>
          <w:bCs/>
          <w:sz w:val="21"/>
          <w:szCs w:val="21"/>
        </w:rPr>
      </w:pPr>
    </w:p>
    <w:p w14:paraId="448EC531" w14:textId="49F8C452" w:rsidR="00A12F09" w:rsidRPr="007C59BA" w:rsidRDefault="00A12F09" w:rsidP="00A12F09">
      <w:pPr>
        <w:jc w:val="both"/>
        <w:rPr>
          <w:rFonts w:cs="Arial"/>
          <w:bCs/>
          <w:sz w:val="21"/>
          <w:szCs w:val="21"/>
        </w:rPr>
      </w:pPr>
      <w:r w:rsidRPr="007C59BA">
        <w:rPr>
          <w:rFonts w:cs="Arial"/>
          <w:bCs/>
          <w:sz w:val="21"/>
          <w:szCs w:val="21"/>
        </w:rPr>
        <w:t xml:space="preserve">Quel que soit le pays de soutenance, les frais de déplacement des membres du jury seront pris en charge de manière égale par les parties. </w:t>
      </w:r>
    </w:p>
    <w:p w14:paraId="4345D6D3" w14:textId="694F422E" w:rsidR="00A12F09" w:rsidRPr="001F0DA0" w:rsidRDefault="00A12F09" w:rsidP="00A12F09">
      <w:pPr>
        <w:jc w:val="both"/>
        <w:rPr>
          <w:rFonts w:cs="Arial"/>
          <w:sz w:val="21"/>
          <w:szCs w:val="21"/>
          <w:lang w:eastAsia="fr-FR"/>
        </w:rPr>
      </w:pPr>
    </w:p>
    <w:p w14:paraId="4E4BC193" w14:textId="6E9AB443" w:rsidR="00A12F09" w:rsidRPr="007C59BA" w:rsidRDefault="00A12F09" w:rsidP="00A12F09">
      <w:pPr>
        <w:jc w:val="both"/>
        <w:rPr>
          <w:rFonts w:cs="Arial"/>
          <w:b/>
          <w:i/>
          <w:sz w:val="21"/>
          <w:szCs w:val="21"/>
        </w:rPr>
      </w:pPr>
      <w:r w:rsidRPr="007C59BA">
        <w:rPr>
          <w:rFonts w:cs="Arial"/>
          <w:b/>
          <w:sz w:val="21"/>
          <w:szCs w:val="21"/>
        </w:rPr>
        <w:t xml:space="preserve">Article </w:t>
      </w:r>
      <w:r w:rsidR="00DC6DB9" w:rsidRPr="007C59BA">
        <w:rPr>
          <w:rFonts w:cs="Arial"/>
          <w:b/>
          <w:sz w:val="21"/>
          <w:szCs w:val="21"/>
        </w:rPr>
        <w:t>10</w:t>
      </w:r>
      <w:r w:rsidRPr="007C59BA">
        <w:rPr>
          <w:rFonts w:cs="Arial"/>
          <w:b/>
          <w:sz w:val="21"/>
          <w:szCs w:val="21"/>
        </w:rPr>
        <w:t>. Langue d’écriture du manuscrit</w:t>
      </w:r>
      <w:r w:rsidR="00E571AD" w:rsidRPr="007C59BA">
        <w:rPr>
          <w:rFonts w:cs="Arial"/>
          <w:b/>
          <w:sz w:val="21"/>
          <w:szCs w:val="21"/>
        </w:rPr>
        <w:t xml:space="preserve"> </w:t>
      </w:r>
    </w:p>
    <w:p w14:paraId="4B4E08A8" w14:textId="77777777" w:rsidR="00A12F09" w:rsidRPr="007C59BA" w:rsidRDefault="00A12F09" w:rsidP="00A12F09">
      <w:pPr>
        <w:jc w:val="both"/>
        <w:rPr>
          <w:rFonts w:cs="Arial"/>
          <w:b/>
          <w:sz w:val="21"/>
          <w:szCs w:val="21"/>
        </w:rPr>
      </w:pPr>
    </w:p>
    <w:p w14:paraId="0BAEF039" w14:textId="3432EC0A" w:rsidR="00A12F09" w:rsidRPr="007C59BA" w:rsidRDefault="00A12F09" w:rsidP="00A12F09">
      <w:pPr>
        <w:suppressAutoHyphens/>
        <w:jc w:val="both"/>
        <w:rPr>
          <w:rFonts w:cs="Arial"/>
          <w:bCs/>
          <w:sz w:val="21"/>
          <w:szCs w:val="21"/>
        </w:rPr>
      </w:pPr>
      <w:bookmarkStart w:id="2" w:name="_Ref86936936"/>
      <w:r w:rsidRPr="007C59BA">
        <w:rPr>
          <w:rFonts w:cs="Arial"/>
          <w:bCs/>
          <w:sz w:val="21"/>
          <w:szCs w:val="21"/>
        </w:rPr>
        <w:t>La thèse sera rédigée en (choisir)</w:t>
      </w:r>
      <w:bookmarkEnd w:id="2"/>
      <w:r w:rsidRPr="007C59BA">
        <w:rPr>
          <w:rFonts w:cs="Arial"/>
          <w:bCs/>
          <w:i/>
          <w:sz w:val="21"/>
          <w:szCs w:val="21"/>
        </w:rPr>
        <w:t> :</w:t>
      </w:r>
    </w:p>
    <w:bookmarkStart w:id="3" w:name="__Fieldmark__1404_3207089886"/>
    <w:bookmarkEnd w:id="3"/>
    <w:p w14:paraId="26B7229C" w14:textId="1B5F2814" w:rsidR="00DE623F" w:rsidRPr="007C59BA" w:rsidRDefault="00000000" w:rsidP="00DE623F">
      <w:pPr>
        <w:jc w:val="both"/>
        <w:rPr>
          <w:rFonts w:cs="Arial"/>
          <w:bCs/>
          <w:sz w:val="21"/>
          <w:szCs w:val="21"/>
        </w:rPr>
      </w:pPr>
      <w:sdt>
        <w:sdtPr>
          <w:rPr>
            <w:rFonts w:cs="Arial"/>
            <w:sz w:val="21"/>
            <w:szCs w:val="21"/>
          </w:rPr>
          <w:id w:val="599919109"/>
          <w14:checkbox>
            <w14:checked w14:val="0"/>
            <w14:checkedState w14:val="2612" w14:font="MS Gothic"/>
            <w14:uncheckedState w14:val="2610" w14:font="MS Gothic"/>
          </w14:checkbox>
        </w:sdtPr>
        <w:sdtContent>
          <w:r w:rsidR="00DE623F" w:rsidRPr="007C59BA">
            <w:rPr>
              <w:rFonts w:ascii="Segoe UI Symbol" w:eastAsia="MS Gothic" w:hAnsi="Segoe UI Symbol" w:cs="Segoe UI Symbol"/>
              <w:sz w:val="21"/>
              <w:szCs w:val="21"/>
            </w:rPr>
            <w:t>☐</w:t>
          </w:r>
        </w:sdtContent>
      </w:sdt>
      <w:r w:rsidR="00DE623F" w:rsidRPr="007C59BA">
        <w:rPr>
          <w:rFonts w:cs="Arial"/>
          <w:sz w:val="21"/>
          <w:szCs w:val="21"/>
        </w:rPr>
        <w:t xml:space="preserve"> </w:t>
      </w:r>
      <w:r w:rsidR="00DE623F" w:rsidRPr="007C59BA">
        <w:rPr>
          <w:rFonts w:cs="Arial"/>
          <w:bCs/>
          <w:sz w:val="21"/>
          <w:szCs w:val="21"/>
        </w:rPr>
        <w:t>Français</w:t>
      </w:r>
      <w:r w:rsidR="00E571AD" w:rsidRPr="007C59BA">
        <w:rPr>
          <w:rFonts w:cs="Arial"/>
          <w:bCs/>
          <w:sz w:val="21"/>
          <w:szCs w:val="21"/>
        </w:rPr>
        <w:t xml:space="preserve"> /</w:t>
      </w:r>
      <w:r w:rsidR="00E571AD" w:rsidRPr="007C59BA">
        <w:rPr>
          <w:rFonts w:cs="Arial"/>
          <w:bCs/>
          <w:i/>
          <w:sz w:val="21"/>
          <w:szCs w:val="21"/>
        </w:rPr>
        <w:t xml:space="preserve"> French</w:t>
      </w:r>
    </w:p>
    <w:p w14:paraId="5AB77125" w14:textId="04539A8C" w:rsidR="00DE623F" w:rsidRPr="007C59BA" w:rsidRDefault="00000000" w:rsidP="00DE623F">
      <w:pPr>
        <w:jc w:val="both"/>
        <w:rPr>
          <w:rFonts w:cs="Arial"/>
          <w:sz w:val="21"/>
          <w:szCs w:val="21"/>
        </w:rPr>
      </w:pPr>
      <w:sdt>
        <w:sdtPr>
          <w:rPr>
            <w:rFonts w:cs="Arial"/>
            <w:sz w:val="21"/>
            <w:szCs w:val="21"/>
          </w:rPr>
          <w:id w:val="-1539276443"/>
          <w14:checkbox>
            <w14:checked w14:val="1"/>
            <w14:checkedState w14:val="2612" w14:font="MS Gothic"/>
            <w14:uncheckedState w14:val="2610" w14:font="MS Gothic"/>
          </w14:checkbox>
        </w:sdtPr>
        <w:sdtContent>
          <w:r w:rsidR="00D37F13" w:rsidRPr="007C59BA">
            <w:rPr>
              <w:rFonts w:ascii="MS Gothic" w:eastAsia="MS Gothic" w:hAnsi="MS Gothic" w:cs="Arial" w:hint="eastAsia"/>
              <w:sz w:val="21"/>
              <w:szCs w:val="21"/>
            </w:rPr>
            <w:t>☒</w:t>
          </w:r>
        </w:sdtContent>
      </w:sdt>
      <w:r w:rsidR="00DE623F" w:rsidRPr="007C59BA">
        <w:rPr>
          <w:rFonts w:cs="Arial"/>
          <w:sz w:val="21"/>
          <w:szCs w:val="21"/>
        </w:rPr>
        <w:t xml:space="preserve"> </w:t>
      </w:r>
      <w:r w:rsidR="00DE623F" w:rsidRPr="007C59BA">
        <w:rPr>
          <w:rFonts w:cs="Arial"/>
          <w:bCs/>
          <w:sz w:val="21"/>
          <w:szCs w:val="21"/>
        </w:rPr>
        <w:t>Anglais</w:t>
      </w:r>
      <w:r w:rsidR="00E571AD" w:rsidRPr="007C59BA">
        <w:rPr>
          <w:rFonts w:cs="Arial"/>
          <w:bCs/>
          <w:sz w:val="21"/>
          <w:szCs w:val="21"/>
        </w:rPr>
        <w:t xml:space="preserve"> / </w:t>
      </w:r>
      <w:r w:rsidR="00E571AD" w:rsidRPr="007C59BA">
        <w:rPr>
          <w:rFonts w:cs="Arial"/>
          <w:bCs/>
          <w:i/>
          <w:sz w:val="21"/>
          <w:szCs w:val="21"/>
        </w:rPr>
        <w:t>English</w:t>
      </w:r>
    </w:p>
    <w:p w14:paraId="4A7C744E" w14:textId="23BBFCF6" w:rsidR="00DE623F" w:rsidRPr="007C59BA" w:rsidRDefault="00000000" w:rsidP="00DE623F">
      <w:pPr>
        <w:jc w:val="both"/>
        <w:rPr>
          <w:rFonts w:cs="Arial"/>
          <w:bCs/>
          <w:sz w:val="21"/>
          <w:szCs w:val="21"/>
        </w:rPr>
      </w:pPr>
      <w:sdt>
        <w:sdtPr>
          <w:rPr>
            <w:rFonts w:cs="Arial"/>
            <w:sz w:val="21"/>
            <w:szCs w:val="21"/>
          </w:rPr>
          <w:id w:val="1428225687"/>
          <w14:checkbox>
            <w14:checked w14:val="0"/>
            <w14:checkedState w14:val="2612" w14:font="MS Gothic"/>
            <w14:uncheckedState w14:val="2610" w14:font="MS Gothic"/>
          </w14:checkbox>
        </w:sdtPr>
        <w:sdtContent>
          <w:r w:rsidR="00DE623F" w:rsidRPr="007C59BA">
            <w:rPr>
              <w:rFonts w:ascii="Segoe UI Symbol" w:eastAsia="MS Gothic" w:hAnsi="Segoe UI Symbol" w:cs="Segoe UI Symbol"/>
              <w:sz w:val="21"/>
              <w:szCs w:val="21"/>
            </w:rPr>
            <w:t>☐</w:t>
          </w:r>
        </w:sdtContent>
      </w:sdt>
      <w:r w:rsidR="00DE623F" w:rsidRPr="007C59BA">
        <w:rPr>
          <w:rFonts w:cs="Arial"/>
          <w:sz w:val="21"/>
          <w:szCs w:val="21"/>
        </w:rPr>
        <w:t xml:space="preserve"> </w:t>
      </w:r>
      <w:r w:rsidR="00DE623F" w:rsidRPr="007C59BA">
        <w:rPr>
          <w:rFonts w:cs="Arial"/>
          <w:bCs/>
          <w:sz w:val="21"/>
          <w:szCs w:val="21"/>
        </w:rPr>
        <w:t>Autre (préciser)</w:t>
      </w:r>
      <w:r w:rsidR="00E571AD" w:rsidRPr="007C59BA">
        <w:rPr>
          <w:rFonts w:cs="Arial"/>
          <w:bCs/>
          <w:i/>
          <w:sz w:val="21"/>
          <w:szCs w:val="21"/>
        </w:rPr>
        <w:t xml:space="preserve"> </w:t>
      </w:r>
      <w:r w:rsidR="00DE623F" w:rsidRPr="007C59BA">
        <w:rPr>
          <w:rFonts w:cs="Arial"/>
          <w:bCs/>
          <w:i/>
          <w:sz w:val="21"/>
          <w:szCs w:val="21"/>
        </w:rPr>
        <w:t>:</w:t>
      </w:r>
      <w:r w:rsidR="00DE623F" w:rsidRPr="007C59BA">
        <w:rPr>
          <w:rFonts w:cs="Arial"/>
          <w:bCs/>
          <w:i/>
          <w:sz w:val="21"/>
          <w:szCs w:val="21"/>
        </w:rPr>
        <w:tab/>
      </w:r>
    </w:p>
    <w:p w14:paraId="36F0308D" w14:textId="77777777" w:rsidR="00A12F09" w:rsidRPr="007C59BA" w:rsidRDefault="00A12F09" w:rsidP="00A12F09">
      <w:pPr>
        <w:jc w:val="both"/>
        <w:rPr>
          <w:rFonts w:cs="Arial"/>
          <w:bCs/>
          <w:sz w:val="21"/>
          <w:szCs w:val="21"/>
        </w:rPr>
      </w:pPr>
    </w:p>
    <w:p w14:paraId="37835183" w14:textId="15AF506D" w:rsidR="00A12F09" w:rsidRPr="0049579E" w:rsidRDefault="00A12F09" w:rsidP="00A12F09">
      <w:pPr>
        <w:jc w:val="both"/>
        <w:rPr>
          <w:rFonts w:cs="Arial"/>
          <w:bCs/>
          <w:sz w:val="21"/>
          <w:szCs w:val="21"/>
        </w:rPr>
      </w:pPr>
      <w:r w:rsidRPr="0049579E">
        <w:rPr>
          <w:rFonts w:cs="Arial"/>
          <w:bCs/>
          <w:sz w:val="21"/>
          <w:szCs w:val="21"/>
        </w:rPr>
        <w:t xml:space="preserve">La thèse sera soutenue en (choisir) : </w:t>
      </w:r>
    </w:p>
    <w:p w14:paraId="6CFAC9C8" w14:textId="77777777" w:rsidR="00E571AD" w:rsidRPr="007C59BA" w:rsidRDefault="00000000" w:rsidP="00E571AD">
      <w:pPr>
        <w:jc w:val="both"/>
        <w:rPr>
          <w:rFonts w:cs="Arial"/>
          <w:bCs/>
          <w:sz w:val="21"/>
          <w:szCs w:val="21"/>
        </w:rPr>
      </w:pPr>
      <w:sdt>
        <w:sdtPr>
          <w:rPr>
            <w:rFonts w:cs="Arial"/>
            <w:sz w:val="21"/>
            <w:szCs w:val="21"/>
          </w:rPr>
          <w:id w:val="-71895626"/>
          <w14:checkbox>
            <w14:checked w14:val="0"/>
            <w14:checkedState w14:val="2612" w14:font="MS Gothic"/>
            <w14:uncheckedState w14:val="2610" w14:font="MS Gothic"/>
          </w14:checkbox>
        </w:sdtPr>
        <w:sdtContent>
          <w:r w:rsidR="00E571AD" w:rsidRPr="007C59BA">
            <w:rPr>
              <w:rFonts w:ascii="Segoe UI Symbol" w:eastAsia="MS Gothic" w:hAnsi="Segoe UI Symbol" w:cs="Segoe UI Symbol"/>
              <w:sz w:val="21"/>
              <w:szCs w:val="21"/>
            </w:rPr>
            <w:t>☐</w:t>
          </w:r>
        </w:sdtContent>
      </w:sdt>
      <w:r w:rsidR="00E571AD" w:rsidRPr="007C59BA">
        <w:rPr>
          <w:rFonts w:cs="Arial"/>
          <w:sz w:val="21"/>
          <w:szCs w:val="21"/>
        </w:rPr>
        <w:t xml:space="preserve"> </w:t>
      </w:r>
      <w:r w:rsidR="00E571AD" w:rsidRPr="007C59BA">
        <w:rPr>
          <w:rFonts w:cs="Arial"/>
          <w:bCs/>
          <w:sz w:val="21"/>
          <w:szCs w:val="21"/>
        </w:rPr>
        <w:t xml:space="preserve">Français / </w:t>
      </w:r>
      <w:r w:rsidR="00E571AD" w:rsidRPr="007C59BA">
        <w:rPr>
          <w:rFonts w:cs="Arial"/>
          <w:bCs/>
          <w:i/>
          <w:sz w:val="21"/>
          <w:szCs w:val="21"/>
        </w:rPr>
        <w:t>French</w:t>
      </w:r>
    </w:p>
    <w:p w14:paraId="6C1BDC23" w14:textId="7A4377A0" w:rsidR="00E571AD" w:rsidRPr="007C59BA" w:rsidRDefault="00000000" w:rsidP="00E571AD">
      <w:pPr>
        <w:jc w:val="both"/>
        <w:rPr>
          <w:rFonts w:cs="Arial"/>
          <w:sz w:val="21"/>
          <w:szCs w:val="21"/>
        </w:rPr>
      </w:pPr>
      <w:sdt>
        <w:sdtPr>
          <w:rPr>
            <w:rFonts w:cs="Arial"/>
            <w:sz w:val="21"/>
            <w:szCs w:val="21"/>
          </w:rPr>
          <w:id w:val="-1131941193"/>
          <w14:checkbox>
            <w14:checked w14:val="1"/>
            <w14:checkedState w14:val="2612" w14:font="MS Gothic"/>
            <w14:uncheckedState w14:val="2610" w14:font="MS Gothic"/>
          </w14:checkbox>
        </w:sdtPr>
        <w:sdtContent>
          <w:r w:rsidR="00D37F13" w:rsidRPr="007C59BA">
            <w:rPr>
              <w:rFonts w:ascii="MS Gothic" w:eastAsia="MS Gothic" w:hAnsi="MS Gothic" w:cs="Arial" w:hint="eastAsia"/>
              <w:sz w:val="21"/>
              <w:szCs w:val="21"/>
            </w:rPr>
            <w:t>☒</w:t>
          </w:r>
        </w:sdtContent>
      </w:sdt>
      <w:r w:rsidR="00E571AD" w:rsidRPr="007C59BA">
        <w:rPr>
          <w:rFonts w:cs="Arial"/>
          <w:sz w:val="21"/>
          <w:szCs w:val="21"/>
        </w:rPr>
        <w:t xml:space="preserve"> </w:t>
      </w:r>
      <w:r w:rsidR="00E571AD" w:rsidRPr="007C59BA">
        <w:rPr>
          <w:rFonts w:cs="Arial"/>
          <w:bCs/>
          <w:sz w:val="21"/>
          <w:szCs w:val="21"/>
        </w:rPr>
        <w:t xml:space="preserve">Anglais / </w:t>
      </w:r>
      <w:r w:rsidR="00E571AD" w:rsidRPr="007C59BA">
        <w:rPr>
          <w:rFonts w:cs="Arial"/>
          <w:bCs/>
          <w:i/>
          <w:sz w:val="21"/>
          <w:szCs w:val="21"/>
        </w:rPr>
        <w:t>English</w:t>
      </w:r>
    </w:p>
    <w:p w14:paraId="03D92CDF" w14:textId="0734A241" w:rsidR="00E571AD" w:rsidRPr="007C59BA" w:rsidRDefault="00000000" w:rsidP="00E571AD">
      <w:pPr>
        <w:jc w:val="both"/>
        <w:rPr>
          <w:rFonts w:cs="Arial"/>
          <w:bCs/>
          <w:i/>
          <w:sz w:val="21"/>
          <w:szCs w:val="21"/>
        </w:rPr>
      </w:pPr>
      <w:sdt>
        <w:sdtPr>
          <w:rPr>
            <w:rFonts w:cs="Arial"/>
            <w:sz w:val="21"/>
            <w:szCs w:val="21"/>
          </w:rPr>
          <w:id w:val="-900290724"/>
          <w14:checkbox>
            <w14:checked w14:val="0"/>
            <w14:checkedState w14:val="2612" w14:font="MS Gothic"/>
            <w14:uncheckedState w14:val="2610" w14:font="MS Gothic"/>
          </w14:checkbox>
        </w:sdtPr>
        <w:sdtContent>
          <w:r w:rsidR="00E571AD" w:rsidRPr="007C59BA">
            <w:rPr>
              <w:rFonts w:ascii="Segoe UI Symbol" w:eastAsia="MS Gothic" w:hAnsi="Segoe UI Symbol" w:cs="Segoe UI Symbol"/>
              <w:sz w:val="21"/>
              <w:szCs w:val="21"/>
            </w:rPr>
            <w:t>☐</w:t>
          </w:r>
        </w:sdtContent>
      </w:sdt>
      <w:r w:rsidR="00E571AD" w:rsidRPr="007C59BA">
        <w:rPr>
          <w:rFonts w:cs="Arial"/>
          <w:sz w:val="21"/>
          <w:szCs w:val="21"/>
        </w:rPr>
        <w:t xml:space="preserve"> </w:t>
      </w:r>
      <w:r w:rsidR="00E571AD" w:rsidRPr="007C59BA">
        <w:rPr>
          <w:rFonts w:cs="Arial"/>
          <w:bCs/>
          <w:sz w:val="21"/>
          <w:szCs w:val="21"/>
        </w:rPr>
        <w:t>Autre (préciser) </w:t>
      </w:r>
      <w:r w:rsidR="00E571AD" w:rsidRPr="007C59BA">
        <w:rPr>
          <w:rFonts w:cs="Arial"/>
          <w:bCs/>
          <w:i/>
          <w:sz w:val="21"/>
          <w:szCs w:val="21"/>
        </w:rPr>
        <w:t xml:space="preserve"> :</w:t>
      </w:r>
      <w:r w:rsidR="00E571AD" w:rsidRPr="007C59BA">
        <w:rPr>
          <w:rFonts w:cs="Arial"/>
          <w:bCs/>
          <w:i/>
          <w:sz w:val="21"/>
          <w:szCs w:val="21"/>
        </w:rPr>
        <w:tab/>
      </w:r>
    </w:p>
    <w:p w14:paraId="687345EE" w14:textId="77777777" w:rsidR="00A12F09" w:rsidRPr="007C59BA" w:rsidRDefault="00A12F09" w:rsidP="00A12F09">
      <w:pPr>
        <w:jc w:val="both"/>
        <w:rPr>
          <w:rFonts w:cs="Arial"/>
          <w:bCs/>
          <w:sz w:val="21"/>
          <w:szCs w:val="21"/>
        </w:rPr>
      </w:pPr>
    </w:p>
    <w:p w14:paraId="294EB3B9" w14:textId="1B7D024D" w:rsidR="00A12F09" w:rsidRPr="007C59BA" w:rsidRDefault="00A12F09" w:rsidP="00A12F09">
      <w:pPr>
        <w:suppressAutoHyphens/>
        <w:jc w:val="both"/>
        <w:rPr>
          <w:rFonts w:cs="Arial"/>
          <w:bCs/>
          <w:sz w:val="21"/>
          <w:szCs w:val="21"/>
        </w:rPr>
      </w:pPr>
      <w:r w:rsidRPr="007C59BA">
        <w:rPr>
          <w:rFonts w:cs="Arial"/>
          <w:bCs/>
          <w:sz w:val="21"/>
          <w:szCs w:val="21"/>
        </w:rPr>
        <w:t>Lorsque la langue définie n’est ni le français, ni l’anglais, la rédaction est complétée par un résumé complémentaire substantiel en langue française</w:t>
      </w:r>
      <w:r w:rsidR="0049579E">
        <w:rPr>
          <w:rFonts w:cs="Arial"/>
          <w:bCs/>
          <w:sz w:val="21"/>
          <w:szCs w:val="21"/>
        </w:rPr>
        <w:t xml:space="preserve"> et en espagnol.</w:t>
      </w:r>
    </w:p>
    <w:p w14:paraId="4B518823" w14:textId="25CDF4FA" w:rsidR="00A12F09" w:rsidRPr="001F0DA0" w:rsidRDefault="00000000" w:rsidP="00A12F09">
      <w:pPr>
        <w:jc w:val="both"/>
        <w:rPr>
          <w:rFonts w:cs="Arial"/>
          <w:bCs/>
          <w:i/>
          <w:sz w:val="21"/>
          <w:szCs w:val="21"/>
        </w:rPr>
      </w:pPr>
      <w:sdt>
        <w:sdtPr>
          <w:rPr>
            <w:rFonts w:cs="Arial"/>
            <w:sz w:val="21"/>
            <w:szCs w:val="21"/>
          </w:rPr>
          <w:id w:val="-1595008258"/>
          <w14:checkbox>
            <w14:checked w14:val="1"/>
            <w14:checkedState w14:val="2612" w14:font="MS Gothic"/>
            <w14:uncheckedState w14:val="2610" w14:font="MS Gothic"/>
          </w14:checkbox>
        </w:sdtPr>
        <w:sdtContent>
          <w:r w:rsidR="00D37F13" w:rsidRPr="001F0DA0">
            <w:rPr>
              <w:rFonts w:ascii="MS Gothic" w:eastAsia="MS Gothic" w:hAnsi="MS Gothic" w:cs="Arial" w:hint="eastAsia"/>
              <w:sz w:val="21"/>
              <w:szCs w:val="21"/>
            </w:rPr>
            <w:t>☒</w:t>
          </w:r>
        </w:sdtContent>
      </w:sdt>
      <w:r w:rsidR="00A12F09" w:rsidRPr="001F0DA0">
        <w:rPr>
          <w:rFonts w:cs="Arial"/>
          <w:sz w:val="21"/>
          <w:szCs w:val="21"/>
        </w:rPr>
        <w:t xml:space="preserve"> </w:t>
      </w:r>
      <w:r w:rsidR="00A12F09" w:rsidRPr="001F0DA0">
        <w:rPr>
          <w:rFonts w:cs="Arial"/>
          <w:bCs/>
          <w:sz w:val="21"/>
          <w:szCs w:val="21"/>
        </w:rPr>
        <w:t>10% du corps du texte</w:t>
      </w:r>
      <w:r w:rsidR="00E571AD" w:rsidRPr="001F0DA0">
        <w:rPr>
          <w:rFonts w:cs="Arial"/>
          <w:bCs/>
          <w:sz w:val="21"/>
          <w:szCs w:val="21"/>
        </w:rPr>
        <w:t xml:space="preserve"> </w:t>
      </w:r>
    </w:p>
    <w:p w14:paraId="359E4ACE" w14:textId="3BA43650" w:rsidR="005D2B94" w:rsidRPr="0049579E" w:rsidRDefault="00000000" w:rsidP="00A12F09">
      <w:pPr>
        <w:jc w:val="both"/>
        <w:rPr>
          <w:rFonts w:cs="Arial"/>
          <w:i/>
          <w:sz w:val="21"/>
          <w:szCs w:val="21"/>
        </w:rPr>
      </w:pPr>
      <w:sdt>
        <w:sdtPr>
          <w:rPr>
            <w:rFonts w:cs="Arial"/>
            <w:sz w:val="21"/>
            <w:szCs w:val="21"/>
          </w:rPr>
          <w:id w:val="-1913539684"/>
          <w14:checkbox>
            <w14:checked w14:val="0"/>
            <w14:checkedState w14:val="2612" w14:font="MS Gothic"/>
            <w14:uncheckedState w14:val="2610" w14:font="MS Gothic"/>
          </w14:checkbox>
        </w:sdtPr>
        <w:sdtContent>
          <w:r w:rsidR="00A12F09" w:rsidRPr="007C59BA">
            <w:rPr>
              <w:rFonts w:ascii="Segoe UI Symbol" w:eastAsia="MS Gothic" w:hAnsi="Segoe UI Symbol" w:cs="Segoe UI Symbol"/>
              <w:sz w:val="21"/>
              <w:szCs w:val="21"/>
            </w:rPr>
            <w:t>☐</w:t>
          </w:r>
        </w:sdtContent>
      </w:sdt>
      <w:r w:rsidR="00A12F09" w:rsidRPr="007C59BA">
        <w:rPr>
          <w:rFonts w:cs="Arial"/>
          <w:sz w:val="21"/>
          <w:szCs w:val="21"/>
        </w:rPr>
        <w:t xml:space="preserve"> Pourcentage (préciser)</w:t>
      </w:r>
      <w:r w:rsidR="0049579E">
        <w:rPr>
          <w:rFonts w:cs="Arial"/>
          <w:sz w:val="21"/>
          <w:szCs w:val="21"/>
        </w:rPr>
        <w:t> :</w:t>
      </w:r>
    </w:p>
    <w:p w14:paraId="20AABD46" w14:textId="6591758E" w:rsidR="00A12F09" w:rsidRPr="007C59BA" w:rsidRDefault="00A12F09" w:rsidP="00A12F09">
      <w:pPr>
        <w:jc w:val="both"/>
        <w:rPr>
          <w:rFonts w:cs="Arial"/>
          <w:sz w:val="21"/>
          <w:szCs w:val="21"/>
          <w:lang w:eastAsia="fr-FR"/>
        </w:rPr>
      </w:pPr>
    </w:p>
    <w:p w14:paraId="421ABBD7" w14:textId="7AAF8C3F" w:rsidR="00DE623F" w:rsidRPr="007C59BA" w:rsidRDefault="00DE623F" w:rsidP="00DE623F">
      <w:pPr>
        <w:jc w:val="both"/>
        <w:rPr>
          <w:rFonts w:cs="Arial"/>
          <w:b/>
          <w:i/>
          <w:sz w:val="21"/>
          <w:szCs w:val="21"/>
        </w:rPr>
      </w:pPr>
      <w:r w:rsidRPr="007C59BA">
        <w:rPr>
          <w:rFonts w:cs="Arial"/>
          <w:b/>
          <w:sz w:val="21"/>
          <w:szCs w:val="21"/>
        </w:rPr>
        <w:t>Article 1</w:t>
      </w:r>
      <w:r w:rsidR="00DC6DB9" w:rsidRPr="007C59BA">
        <w:rPr>
          <w:rFonts w:cs="Arial"/>
          <w:b/>
          <w:sz w:val="21"/>
          <w:szCs w:val="21"/>
        </w:rPr>
        <w:t>1</w:t>
      </w:r>
      <w:r w:rsidRPr="007C59BA">
        <w:rPr>
          <w:rFonts w:cs="Arial"/>
          <w:b/>
          <w:sz w:val="21"/>
          <w:szCs w:val="21"/>
        </w:rPr>
        <w:t>. Dépôt, signalement et reproduction de la thèse</w:t>
      </w:r>
      <w:r w:rsidR="005D2B94" w:rsidRPr="007C59BA">
        <w:rPr>
          <w:rFonts w:cs="Arial"/>
          <w:b/>
          <w:sz w:val="21"/>
          <w:szCs w:val="21"/>
        </w:rPr>
        <w:t xml:space="preserve"> </w:t>
      </w:r>
    </w:p>
    <w:p w14:paraId="16A50272" w14:textId="77777777" w:rsidR="00DE623F" w:rsidRPr="007C59BA" w:rsidRDefault="00DE623F" w:rsidP="00DE623F">
      <w:pPr>
        <w:jc w:val="both"/>
        <w:rPr>
          <w:rFonts w:cs="Arial"/>
          <w:b/>
          <w:sz w:val="21"/>
          <w:szCs w:val="21"/>
        </w:rPr>
      </w:pPr>
    </w:p>
    <w:p w14:paraId="535B9300" w14:textId="70F65051" w:rsidR="00DE623F" w:rsidRPr="007C59BA" w:rsidRDefault="00DE623F" w:rsidP="00DE623F">
      <w:pPr>
        <w:jc w:val="both"/>
        <w:rPr>
          <w:rFonts w:cs="Arial"/>
          <w:sz w:val="21"/>
          <w:szCs w:val="21"/>
        </w:rPr>
      </w:pPr>
      <w:r w:rsidRPr="007C59BA">
        <w:rPr>
          <w:rFonts w:cs="Arial"/>
          <w:sz w:val="21"/>
          <w:szCs w:val="21"/>
        </w:rPr>
        <w:t>Sauf en cas de confidentialité tel que prévu dans l’article 7 de la présente convention, la thèse doit faire l’objet d’un signalement de thèse en préparation de sa reproduction selon les modalités prévues par l’arrêté de 2016 précité.</w:t>
      </w:r>
    </w:p>
    <w:p w14:paraId="1AE85016" w14:textId="77777777" w:rsidR="005D2B94" w:rsidRPr="001F0DA0" w:rsidRDefault="005D2B94" w:rsidP="00DE623F">
      <w:pPr>
        <w:jc w:val="both"/>
        <w:rPr>
          <w:rFonts w:cs="Arial"/>
          <w:sz w:val="21"/>
          <w:szCs w:val="21"/>
        </w:rPr>
      </w:pPr>
    </w:p>
    <w:p w14:paraId="7B233AB1" w14:textId="10F516DF" w:rsidR="00DE623F" w:rsidRPr="007C59BA" w:rsidRDefault="00DE623F" w:rsidP="00DE623F">
      <w:pPr>
        <w:jc w:val="both"/>
        <w:rPr>
          <w:rFonts w:cs="Arial"/>
          <w:sz w:val="21"/>
          <w:szCs w:val="21"/>
        </w:rPr>
      </w:pPr>
      <w:r w:rsidRPr="007C59BA">
        <w:rPr>
          <w:rFonts w:cs="Arial"/>
          <w:sz w:val="21"/>
          <w:szCs w:val="21"/>
        </w:rPr>
        <w:t>Le doctoran</w:t>
      </w:r>
      <w:r w:rsidR="00624A18">
        <w:rPr>
          <w:rFonts w:cs="Arial"/>
          <w:sz w:val="21"/>
          <w:szCs w:val="21"/>
        </w:rPr>
        <w:t>t</w:t>
      </w:r>
      <w:r w:rsidRPr="007C59BA">
        <w:rPr>
          <w:rFonts w:cs="Arial"/>
          <w:sz w:val="21"/>
          <w:szCs w:val="21"/>
        </w:rPr>
        <w:t xml:space="preserve"> s'engage à respecter la réglementation en vigueur dans chacun des deux pays pour le dépôt, le signalement et la reproduction des thèses.</w:t>
      </w:r>
    </w:p>
    <w:p w14:paraId="775CC852" w14:textId="3D7DD90A" w:rsidR="005D2B94" w:rsidRPr="0049579E" w:rsidRDefault="005D2B94" w:rsidP="00A12F09">
      <w:pPr>
        <w:jc w:val="both"/>
        <w:rPr>
          <w:rFonts w:cs="Arial"/>
          <w:sz w:val="21"/>
          <w:szCs w:val="21"/>
          <w:lang w:eastAsia="fr-FR"/>
        </w:rPr>
      </w:pPr>
    </w:p>
    <w:p w14:paraId="1FFC3A2A" w14:textId="77777777" w:rsidR="005D2B94" w:rsidRPr="0049579E" w:rsidRDefault="005D2B94" w:rsidP="00A12F09">
      <w:pPr>
        <w:jc w:val="both"/>
        <w:rPr>
          <w:rFonts w:cs="Arial"/>
          <w:sz w:val="21"/>
          <w:szCs w:val="21"/>
          <w:lang w:eastAsia="fr-FR"/>
        </w:rPr>
      </w:pPr>
    </w:p>
    <w:p w14:paraId="62C2FB67" w14:textId="77295FE9" w:rsidR="00DE623F" w:rsidRPr="007C59BA" w:rsidRDefault="00DE623F" w:rsidP="00DE623F">
      <w:pPr>
        <w:jc w:val="both"/>
        <w:rPr>
          <w:rFonts w:cs="Arial"/>
          <w:b/>
          <w:sz w:val="21"/>
          <w:szCs w:val="21"/>
        </w:rPr>
      </w:pPr>
      <w:r w:rsidRPr="007C59BA">
        <w:rPr>
          <w:rFonts w:cs="Arial"/>
          <w:b/>
          <w:sz w:val="21"/>
          <w:szCs w:val="21"/>
        </w:rPr>
        <w:t>Article 1</w:t>
      </w:r>
      <w:r w:rsidR="00DC6DB9" w:rsidRPr="007C59BA">
        <w:rPr>
          <w:rFonts w:cs="Arial"/>
          <w:b/>
          <w:sz w:val="21"/>
          <w:szCs w:val="21"/>
        </w:rPr>
        <w:t>2</w:t>
      </w:r>
      <w:r w:rsidRPr="007C59BA">
        <w:rPr>
          <w:rFonts w:cs="Arial"/>
          <w:b/>
          <w:sz w:val="21"/>
          <w:szCs w:val="21"/>
        </w:rPr>
        <w:t>. Diplôme de doctorat</w:t>
      </w:r>
      <w:r w:rsidR="005D2B94" w:rsidRPr="007C59BA">
        <w:rPr>
          <w:rFonts w:cs="Arial"/>
          <w:b/>
          <w:sz w:val="21"/>
          <w:szCs w:val="21"/>
        </w:rPr>
        <w:t xml:space="preserve"> </w:t>
      </w:r>
    </w:p>
    <w:p w14:paraId="6D339AAF" w14:textId="02479C62" w:rsidR="00DE623F" w:rsidRPr="007C59BA" w:rsidRDefault="00DE623F" w:rsidP="00DE623F">
      <w:pPr>
        <w:jc w:val="both"/>
        <w:rPr>
          <w:rFonts w:cs="Arial"/>
          <w:sz w:val="21"/>
          <w:szCs w:val="21"/>
        </w:rPr>
      </w:pPr>
    </w:p>
    <w:p w14:paraId="05A93365" w14:textId="563DFD0D" w:rsidR="00DE623F" w:rsidRPr="007C59BA" w:rsidRDefault="00DE623F" w:rsidP="00DE623F">
      <w:pPr>
        <w:jc w:val="both"/>
        <w:rPr>
          <w:rFonts w:cs="Arial"/>
          <w:sz w:val="21"/>
          <w:szCs w:val="21"/>
        </w:rPr>
      </w:pPr>
      <w:r w:rsidRPr="007C59BA">
        <w:rPr>
          <w:rFonts w:cs="Arial"/>
          <w:sz w:val="21"/>
          <w:szCs w:val="21"/>
        </w:rPr>
        <w:t>Le doctorant obtient deux diplômes un français et un de l’établissement partenaire. Chaque diplôme doit mentionner le partenariat entre les établissements.</w:t>
      </w:r>
    </w:p>
    <w:p w14:paraId="47254F15" w14:textId="77777777" w:rsidR="00DE623F" w:rsidRPr="007C59BA" w:rsidRDefault="00DE623F" w:rsidP="00DE623F">
      <w:pPr>
        <w:jc w:val="both"/>
        <w:rPr>
          <w:rFonts w:cs="Arial"/>
          <w:sz w:val="21"/>
          <w:szCs w:val="21"/>
        </w:rPr>
      </w:pPr>
      <w:r w:rsidRPr="007C59BA">
        <w:rPr>
          <w:rFonts w:cs="Arial"/>
          <w:sz w:val="21"/>
          <w:szCs w:val="21"/>
        </w:rPr>
        <w:t>Le diplôme français est un diplôme de Doctorat de l’Université de Toulouse.</w:t>
      </w:r>
    </w:p>
    <w:p w14:paraId="2652AF31" w14:textId="2CDED47B" w:rsidR="00DE623F" w:rsidRPr="00E0451C" w:rsidRDefault="00DE623F" w:rsidP="00DE623F">
      <w:pPr>
        <w:jc w:val="both"/>
        <w:rPr>
          <w:rFonts w:cs="Arial"/>
          <w:sz w:val="21"/>
          <w:szCs w:val="21"/>
        </w:rPr>
      </w:pPr>
      <w:r w:rsidRPr="007C59BA">
        <w:rPr>
          <w:rFonts w:cs="Arial"/>
          <w:sz w:val="21"/>
          <w:szCs w:val="21"/>
        </w:rPr>
        <w:t xml:space="preserve">Le diplôme </w:t>
      </w:r>
      <w:r w:rsidR="00624A18">
        <w:rPr>
          <w:rFonts w:cs="Arial"/>
          <w:sz w:val="21"/>
          <w:szCs w:val="21"/>
        </w:rPr>
        <w:t>a</w:t>
      </w:r>
      <w:r w:rsidR="00E0451C">
        <w:rPr>
          <w:rFonts w:cs="Arial"/>
          <w:sz w:val="21"/>
          <w:szCs w:val="21"/>
        </w:rPr>
        <w:t>rgentin</w:t>
      </w:r>
      <w:r w:rsidRPr="007C59BA">
        <w:rPr>
          <w:rFonts w:cs="Arial"/>
          <w:sz w:val="21"/>
          <w:szCs w:val="21"/>
        </w:rPr>
        <w:t xml:space="preserve"> est un diplôme de </w:t>
      </w:r>
      <w:r w:rsidR="00E0451C">
        <w:rPr>
          <w:rFonts w:cs="Arial"/>
          <w:sz w:val="21"/>
          <w:szCs w:val="21"/>
        </w:rPr>
        <w:t>D</w:t>
      </w:r>
      <w:r w:rsidR="00E0451C" w:rsidRPr="00E0451C">
        <w:rPr>
          <w:rFonts w:cs="Arial"/>
          <w:sz w:val="21"/>
          <w:szCs w:val="21"/>
        </w:rPr>
        <w:t xml:space="preserve">octorat en </w:t>
      </w:r>
      <w:r w:rsidR="00E0451C">
        <w:rPr>
          <w:rFonts w:cs="Arial"/>
          <w:sz w:val="21"/>
          <w:szCs w:val="21"/>
        </w:rPr>
        <w:t>S</w:t>
      </w:r>
      <w:r w:rsidR="00E0451C" w:rsidRPr="00E0451C">
        <w:rPr>
          <w:rFonts w:cs="Arial"/>
          <w:sz w:val="21"/>
          <w:szCs w:val="21"/>
        </w:rPr>
        <w:t xml:space="preserve">ciences et </w:t>
      </w:r>
      <w:r w:rsidR="00E0451C">
        <w:rPr>
          <w:rFonts w:cs="Arial"/>
          <w:sz w:val="21"/>
          <w:szCs w:val="21"/>
        </w:rPr>
        <w:t>T</w:t>
      </w:r>
      <w:r w:rsidR="00E0451C" w:rsidRPr="00E0451C">
        <w:rPr>
          <w:rFonts w:cs="Arial"/>
          <w:sz w:val="21"/>
          <w:szCs w:val="21"/>
        </w:rPr>
        <w:t xml:space="preserve">echnologies </w:t>
      </w:r>
      <w:r w:rsidR="00E0451C">
        <w:rPr>
          <w:rFonts w:cs="Arial"/>
          <w:sz w:val="21"/>
          <w:szCs w:val="21"/>
        </w:rPr>
        <w:t>–</w:t>
      </w:r>
      <w:r w:rsidR="00E0451C" w:rsidRPr="00E0451C">
        <w:rPr>
          <w:rFonts w:cs="Arial"/>
          <w:sz w:val="21"/>
          <w:szCs w:val="21"/>
        </w:rPr>
        <w:t xml:space="preserve"> </w:t>
      </w:r>
      <w:r w:rsidR="00E0451C">
        <w:rPr>
          <w:rFonts w:cs="Arial"/>
          <w:sz w:val="21"/>
          <w:szCs w:val="21"/>
        </w:rPr>
        <w:t>Mention C</w:t>
      </w:r>
      <w:r w:rsidR="00E0451C" w:rsidRPr="00E0451C">
        <w:rPr>
          <w:rFonts w:cs="Arial"/>
          <w:sz w:val="21"/>
          <w:szCs w:val="21"/>
        </w:rPr>
        <w:t>himie de l'</w:t>
      </w:r>
      <w:r w:rsidR="00E0451C">
        <w:rPr>
          <w:rFonts w:cs="Arial"/>
          <w:sz w:val="21"/>
          <w:szCs w:val="21"/>
        </w:rPr>
        <w:t>U</w:t>
      </w:r>
      <w:r w:rsidR="00E0451C" w:rsidRPr="00E0451C">
        <w:rPr>
          <w:rFonts w:cs="Arial"/>
          <w:sz w:val="21"/>
          <w:szCs w:val="21"/>
        </w:rPr>
        <w:t xml:space="preserve">niversité </w:t>
      </w:r>
      <w:r w:rsidR="00E0451C">
        <w:rPr>
          <w:rFonts w:cs="Arial"/>
          <w:sz w:val="21"/>
          <w:szCs w:val="21"/>
        </w:rPr>
        <w:t>N</w:t>
      </w:r>
      <w:r w:rsidR="00E0451C" w:rsidRPr="00E0451C">
        <w:rPr>
          <w:rFonts w:cs="Arial"/>
          <w:sz w:val="21"/>
          <w:szCs w:val="21"/>
        </w:rPr>
        <w:t>ationale de General San Martín.</w:t>
      </w:r>
    </w:p>
    <w:p w14:paraId="0CD50239" w14:textId="2CC6114B" w:rsidR="00DE623F" w:rsidRPr="001F0DA0" w:rsidRDefault="00DE623F" w:rsidP="00A12F09">
      <w:pPr>
        <w:jc w:val="both"/>
        <w:rPr>
          <w:rFonts w:cs="Arial"/>
          <w:sz w:val="21"/>
          <w:szCs w:val="21"/>
          <w:lang w:eastAsia="fr-FR"/>
        </w:rPr>
      </w:pPr>
    </w:p>
    <w:p w14:paraId="75B988E6" w14:textId="7B8A4CF8" w:rsidR="00DE623F" w:rsidRPr="007C59BA" w:rsidRDefault="00DE623F" w:rsidP="00DE623F">
      <w:pPr>
        <w:jc w:val="both"/>
        <w:rPr>
          <w:rFonts w:cs="Arial"/>
          <w:b/>
          <w:sz w:val="21"/>
          <w:szCs w:val="21"/>
        </w:rPr>
      </w:pPr>
      <w:r w:rsidRPr="007C59BA">
        <w:rPr>
          <w:rFonts w:cs="Arial"/>
          <w:b/>
          <w:sz w:val="21"/>
          <w:szCs w:val="21"/>
        </w:rPr>
        <w:t>Article 1</w:t>
      </w:r>
      <w:r w:rsidR="00DC6DB9" w:rsidRPr="007C59BA">
        <w:rPr>
          <w:rFonts w:cs="Arial"/>
          <w:b/>
          <w:sz w:val="21"/>
          <w:szCs w:val="21"/>
        </w:rPr>
        <w:t>3</w:t>
      </w:r>
      <w:r w:rsidRPr="007C59BA">
        <w:rPr>
          <w:rFonts w:cs="Arial"/>
          <w:b/>
          <w:sz w:val="21"/>
          <w:szCs w:val="21"/>
        </w:rPr>
        <w:t>. Protection des données à caractère personnel</w:t>
      </w:r>
      <w:r w:rsidR="00EB4E74" w:rsidRPr="007C59BA">
        <w:rPr>
          <w:rFonts w:cs="Arial"/>
          <w:b/>
          <w:sz w:val="21"/>
          <w:szCs w:val="21"/>
        </w:rPr>
        <w:t xml:space="preserve"> </w:t>
      </w:r>
    </w:p>
    <w:p w14:paraId="69C5E5C0" w14:textId="77777777" w:rsidR="00DE623F" w:rsidRPr="007C59BA" w:rsidRDefault="00DE623F" w:rsidP="00DE623F">
      <w:pPr>
        <w:jc w:val="both"/>
        <w:rPr>
          <w:rFonts w:cs="Arial"/>
          <w:b/>
          <w:sz w:val="21"/>
          <w:szCs w:val="21"/>
        </w:rPr>
      </w:pPr>
    </w:p>
    <w:p w14:paraId="680BDCE0" w14:textId="092207E8" w:rsidR="00DE623F" w:rsidRPr="007C59BA" w:rsidRDefault="00DE623F" w:rsidP="00DE623F">
      <w:pPr>
        <w:jc w:val="both"/>
        <w:rPr>
          <w:rFonts w:cs="Arial"/>
          <w:bCs/>
          <w:sz w:val="21"/>
          <w:szCs w:val="21"/>
        </w:rPr>
      </w:pPr>
      <w:r w:rsidRPr="007C59BA">
        <w:rPr>
          <w:rFonts w:cs="Arial"/>
          <w:bCs/>
          <w:sz w:val="21"/>
          <w:szCs w:val="21"/>
        </w:rPr>
        <w:t xml:space="preserve">Les parties sont co-responsables de traitement dans le cadre de la présente convention. Ils déterminent conjointement les finalités et les moyens du traitement. </w:t>
      </w:r>
      <w:r w:rsidR="00EB4E74" w:rsidRPr="007C59BA">
        <w:rPr>
          <w:rFonts w:cs="Arial"/>
          <w:bCs/>
          <w:sz w:val="21"/>
          <w:szCs w:val="21"/>
        </w:rPr>
        <w:t>À</w:t>
      </w:r>
      <w:r w:rsidRPr="007C59BA">
        <w:rPr>
          <w:rFonts w:cs="Arial"/>
          <w:bCs/>
          <w:sz w:val="21"/>
          <w:szCs w:val="21"/>
        </w:rPr>
        <w:t xml:space="preserve"> ce titre, les parties sont amené</w:t>
      </w:r>
      <w:r w:rsidR="00377930">
        <w:rPr>
          <w:rFonts w:cs="Arial"/>
          <w:bCs/>
          <w:sz w:val="21"/>
          <w:szCs w:val="21"/>
        </w:rPr>
        <w:t>e</w:t>
      </w:r>
      <w:r w:rsidRPr="007C59BA">
        <w:rPr>
          <w:rFonts w:cs="Arial"/>
          <w:bCs/>
          <w:sz w:val="21"/>
          <w:szCs w:val="21"/>
        </w:rPr>
        <w:t xml:space="preserve">s à échanger des données à caractère personnel. </w:t>
      </w:r>
    </w:p>
    <w:p w14:paraId="3E37FA80" w14:textId="77777777" w:rsidR="00EB4E74" w:rsidRPr="007C59BA" w:rsidRDefault="00EB4E74" w:rsidP="00DE623F">
      <w:pPr>
        <w:jc w:val="both"/>
        <w:rPr>
          <w:rFonts w:cs="Arial"/>
          <w:bCs/>
          <w:sz w:val="21"/>
          <w:szCs w:val="21"/>
        </w:rPr>
      </w:pPr>
    </w:p>
    <w:p w14:paraId="78DFA47F" w14:textId="77777777" w:rsidR="00DE623F" w:rsidRPr="007C59BA" w:rsidRDefault="00DE623F" w:rsidP="00DE623F">
      <w:pPr>
        <w:jc w:val="both"/>
        <w:rPr>
          <w:rFonts w:cs="Arial"/>
          <w:bCs/>
          <w:i/>
          <w:sz w:val="21"/>
          <w:szCs w:val="21"/>
        </w:rPr>
      </w:pPr>
      <w:r w:rsidRPr="007C59BA">
        <w:rPr>
          <w:rFonts w:cs="Arial"/>
          <w:bCs/>
          <w:sz w:val="21"/>
          <w:szCs w:val="21"/>
        </w:rPr>
        <w:lastRenderedPageBreak/>
        <w:t xml:space="preserve">Les parties communiquent leurs coordonnées de leur Délégué à la Protection des données (DPO) s’ils en ont désigné un ou à défaut, de la personne en charge des questions en matière de protection des données à caractère personnel. </w:t>
      </w:r>
    </w:p>
    <w:p w14:paraId="01A9B74B" w14:textId="77777777" w:rsidR="00EB4E74" w:rsidRPr="001F0DA0" w:rsidRDefault="00EB4E74" w:rsidP="00EB4E74">
      <w:pPr>
        <w:rPr>
          <w:rFonts w:cs="Arial"/>
          <w:bCs/>
          <w:sz w:val="21"/>
          <w:szCs w:val="21"/>
        </w:rPr>
      </w:pPr>
    </w:p>
    <w:p w14:paraId="1850537E" w14:textId="1DE552E4" w:rsidR="00DE623F" w:rsidRPr="007C59BA" w:rsidRDefault="00DE623F" w:rsidP="00EB4E74">
      <w:pPr>
        <w:rPr>
          <w:rFonts w:cs="Arial"/>
          <w:bCs/>
          <w:sz w:val="21"/>
          <w:szCs w:val="21"/>
        </w:rPr>
      </w:pPr>
      <w:r w:rsidRPr="007C59BA">
        <w:rPr>
          <w:rFonts w:cs="Arial"/>
          <w:bCs/>
          <w:sz w:val="21"/>
          <w:szCs w:val="21"/>
        </w:rPr>
        <w:t>Les parties s’engagent à :</w:t>
      </w:r>
    </w:p>
    <w:p w14:paraId="5C9FD174" w14:textId="77777777" w:rsidR="00DE623F" w:rsidRPr="007C59BA" w:rsidRDefault="00DE623F" w:rsidP="00DE623F">
      <w:pPr>
        <w:pStyle w:val="Prrafodelista"/>
        <w:numPr>
          <w:ilvl w:val="0"/>
          <w:numId w:val="14"/>
        </w:numPr>
        <w:contextualSpacing/>
        <w:jc w:val="both"/>
        <w:rPr>
          <w:rFonts w:cs="Arial"/>
          <w:bCs/>
          <w:sz w:val="21"/>
          <w:szCs w:val="21"/>
        </w:rPr>
      </w:pPr>
      <w:r w:rsidRPr="007C59BA">
        <w:rPr>
          <w:rFonts w:cs="Arial"/>
          <w:bCs/>
          <w:sz w:val="21"/>
          <w:szCs w:val="21"/>
        </w:rPr>
        <w:t>Respecter les dispositions légales et règlementaires en vigueur en matière de protection des données à caractère personnel ;</w:t>
      </w:r>
    </w:p>
    <w:p w14:paraId="4592449C" w14:textId="1C9721C4" w:rsidR="00DE623F" w:rsidRPr="00E0451C" w:rsidRDefault="00DE623F" w:rsidP="00A12F09">
      <w:pPr>
        <w:pStyle w:val="Prrafodelista"/>
        <w:numPr>
          <w:ilvl w:val="0"/>
          <w:numId w:val="14"/>
        </w:numPr>
        <w:contextualSpacing/>
        <w:jc w:val="both"/>
        <w:rPr>
          <w:rFonts w:cs="Arial"/>
          <w:bCs/>
          <w:sz w:val="21"/>
          <w:szCs w:val="21"/>
        </w:rPr>
      </w:pPr>
      <w:r w:rsidRPr="007C59BA">
        <w:rPr>
          <w:rFonts w:cs="Arial"/>
          <w:bCs/>
          <w:sz w:val="21"/>
          <w:szCs w:val="21"/>
        </w:rPr>
        <w:t>Informer les personnes concernées de la collecte de leurs données à caractère personnel conformément à l’article 13 du RGPD.</w:t>
      </w:r>
    </w:p>
    <w:p w14:paraId="1DF48574" w14:textId="77777777" w:rsidR="00EB4E74" w:rsidRPr="001F0DA0" w:rsidRDefault="00EB4E74" w:rsidP="00A12F09">
      <w:pPr>
        <w:jc w:val="both"/>
        <w:rPr>
          <w:rFonts w:cs="Arial"/>
          <w:sz w:val="21"/>
          <w:szCs w:val="21"/>
          <w:lang w:eastAsia="fr-FR"/>
        </w:rPr>
      </w:pPr>
    </w:p>
    <w:p w14:paraId="404BFFEF" w14:textId="6CF71320" w:rsidR="00DE623F" w:rsidRPr="007C59BA" w:rsidRDefault="00DE623F" w:rsidP="00DE623F">
      <w:pPr>
        <w:jc w:val="both"/>
        <w:rPr>
          <w:rFonts w:cs="Arial"/>
          <w:b/>
          <w:i/>
          <w:sz w:val="21"/>
          <w:szCs w:val="21"/>
        </w:rPr>
      </w:pPr>
      <w:r w:rsidRPr="007C59BA">
        <w:rPr>
          <w:rFonts w:cs="Arial"/>
          <w:b/>
          <w:sz w:val="21"/>
          <w:szCs w:val="21"/>
        </w:rPr>
        <w:t>Article 1</w:t>
      </w:r>
      <w:r w:rsidR="00DC6DB9" w:rsidRPr="007C59BA">
        <w:rPr>
          <w:rFonts w:cs="Arial"/>
          <w:b/>
          <w:sz w:val="21"/>
          <w:szCs w:val="21"/>
        </w:rPr>
        <w:t>4</w:t>
      </w:r>
      <w:r w:rsidRPr="007C59BA">
        <w:rPr>
          <w:rFonts w:cs="Arial"/>
          <w:b/>
          <w:sz w:val="21"/>
          <w:szCs w:val="21"/>
        </w:rPr>
        <w:t>. Diffusion et propriété intellectuelle</w:t>
      </w:r>
      <w:r w:rsidR="00EB4E74" w:rsidRPr="007C59BA">
        <w:rPr>
          <w:rFonts w:cs="Arial"/>
          <w:b/>
          <w:sz w:val="21"/>
          <w:szCs w:val="21"/>
        </w:rPr>
        <w:t xml:space="preserve"> </w:t>
      </w:r>
    </w:p>
    <w:p w14:paraId="3EA63B9B" w14:textId="77777777" w:rsidR="00DE623F" w:rsidRPr="007C59BA" w:rsidRDefault="00DE623F" w:rsidP="00DE623F">
      <w:pPr>
        <w:jc w:val="both"/>
        <w:rPr>
          <w:rFonts w:cs="Arial"/>
          <w:b/>
          <w:sz w:val="21"/>
          <w:szCs w:val="21"/>
        </w:rPr>
      </w:pPr>
    </w:p>
    <w:p w14:paraId="0A49839A" w14:textId="77777777" w:rsidR="00DE623F" w:rsidRPr="007C59BA" w:rsidRDefault="00DE623F" w:rsidP="00DE623F">
      <w:pPr>
        <w:pStyle w:val="Textoindependiente3"/>
        <w:spacing w:after="0"/>
        <w:ind w:right="-1"/>
        <w:contextualSpacing/>
        <w:jc w:val="both"/>
        <w:rPr>
          <w:rFonts w:cs="Arial"/>
          <w:i/>
          <w:sz w:val="21"/>
          <w:szCs w:val="21"/>
        </w:rPr>
      </w:pPr>
      <w:r w:rsidRPr="007C59BA">
        <w:rPr>
          <w:rFonts w:cs="Arial"/>
          <w:sz w:val="21"/>
          <w:szCs w:val="21"/>
        </w:rPr>
        <w:t xml:space="preserve">Les modalités de protection du sujet, de dépôt, signalement et reproduction de la thèse, ainsi que celles de la gestion des résultats de recherche communs aux laboratoires impliqués, de leur publication et de leur exploitation, sont arrêtées conformément aux législations de chaque pays impliqué dans la préparation du doctorat. </w:t>
      </w:r>
    </w:p>
    <w:p w14:paraId="39C8A349" w14:textId="77777777" w:rsidR="00EB4E74" w:rsidRPr="001F0DA0" w:rsidRDefault="00EB4E74" w:rsidP="00DE623F">
      <w:pPr>
        <w:pStyle w:val="Textoindependiente3"/>
        <w:spacing w:after="0"/>
        <w:ind w:right="-1"/>
        <w:contextualSpacing/>
        <w:jc w:val="both"/>
        <w:rPr>
          <w:rFonts w:cs="Arial"/>
          <w:sz w:val="21"/>
          <w:szCs w:val="21"/>
        </w:rPr>
      </w:pPr>
    </w:p>
    <w:p w14:paraId="5C600F0D" w14:textId="0FF7EE26" w:rsidR="00DE623F" w:rsidRPr="007C59BA" w:rsidRDefault="00DE623F" w:rsidP="00DE623F">
      <w:pPr>
        <w:jc w:val="both"/>
        <w:rPr>
          <w:rFonts w:cs="Arial"/>
          <w:bCs/>
          <w:sz w:val="21"/>
          <w:szCs w:val="21"/>
        </w:rPr>
      </w:pPr>
      <w:r w:rsidRPr="007C59BA">
        <w:rPr>
          <w:rFonts w:cs="Arial"/>
          <w:bCs/>
          <w:sz w:val="21"/>
          <w:szCs w:val="21"/>
        </w:rPr>
        <w:t xml:space="preserve">Des modalités particulières de protection, si un titre de propriété intellectuelle est en jeu, ou de diffusion des résultats de la thèse pourront être définies au cas par cas par les Parties. </w:t>
      </w:r>
    </w:p>
    <w:p w14:paraId="6C2E5C8E" w14:textId="77777777" w:rsidR="00DE623F" w:rsidRPr="001F0DA0" w:rsidRDefault="00DE623F" w:rsidP="00DE623F">
      <w:pPr>
        <w:jc w:val="both"/>
        <w:rPr>
          <w:rFonts w:cs="Arial"/>
          <w:bCs/>
          <w:sz w:val="21"/>
          <w:szCs w:val="21"/>
        </w:rPr>
      </w:pPr>
    </w:p>
    <w:p w14:paraId="49A1B6EF" w14:textId="03B7C194" w:rsidR="00DE623F" w:rsidRPr="007C59BA" w:rsidRDefault="00DE623F" w:rsidP="00DE623F">
      <w:pPr>
        <w:pStyle w:val="Textoindependiente3"/>
        <w:spacing w:after="0"/>
        <w:ind w:right="-1"/>
        <w:contextualSpacing/>
        <w:jc w:val="both"/>
        <w:rPr>
          <w:rFonts w:cs="Arial"/>
          <w:i/>
          <w:sz w:val="21"/>
          <w:szCs w:val="21"/>
        </w:rPr>
      </w:pPr>
      <w:r w:rsidRPr="007C59BA">
        <w:rPr>
          <w:rFonts w:cs="Arial"/>
          <w:sz w:val="21"/>
          <w:szCs w:val="21"/>
        </w:rPr>
        <w:t>Dans ce cadre, les deux direct</w:t>
      </w:r>
      <w:r w:rsidR="001F0DA0">
        <w:rPr>
          <w:rFonts w:cs="Arial"/>
          <w:sz w:val="21"/>
          <w:szCs w:val="21"/>
        </w:rPr>
        <w:t>rices</w:t>
      </w:r>
      <w:r w:rsidRPr="007C59BA">
        <w:rPr>
          <w:rFonts w:cs="Arial"/>
          <w:sz w:val="21"/>
          <w:szCs w:val="21"/>
        </w:rPr>
        <w:t xml:space="preserve"> de thèse informeront les services compétents de leur établissement respectif afin que ceux-ci prennent les meilleures dispositions au regard des titres de propriété intellectuelle en jeu.  </w:t>
      </w:r>
    </w:p>
    <w:p w14:paraId="5BF3D8B2" w14:textId="77777777" w:rsidR="00DE623F" w:rsidRPr="001F0DA0" w:rsidRDefault="00DE623F" w:rsidP="00DE623F">
      <w:pPr>
        <w:pStyle w:val="Textoindependiente3"/>
        <w:spacing w:after="0"/>
        <w:ind w:right="-1"/>
        <w:contextualSpacing/>
        <w:jc w:val="both"/>
        <w:rPr>
          <w:rFonts w:cs="Arial"/>
          <w:sz w:val="21"/>
          <w:szCs w:val="21"/>
        </w:rPr>
      </w:pPr>
    </w:p>
    <w:p w14:paraId="4AC9F1BF" w14:textId="3B8A0B6E" w:rsidR="00DE623F" w:rsidRPr="00E0451C" w:rsidRDefault="00DE623F" w:rsidP="00E0451C">
      <w:pPr>
        <w:pStyle w:val="Textoindependiente3"/>
        <w:spacing w:after="0"/>
        <w:ind w:right="-1"/>
        <w:contextualSpacing/>
        <w:jc w:val="both"/>
        <w:rPr>
          <w:rFonts w:cs="Arial"/>
          <w:sz w:val="21"/>
          <w:szCs w:val="21"/>
        </w:rPr>
      </w:pPr>
      <w:r w:rsidRPr="007C59BA">
        <w:rPr>
          <w:rFonts w:cs="Arial"/>
          <w:sz w:val="21"/>
          <w:szCs w:val="21"/>
        </w:rPr>
        <w:t>Dans tous les cas, le doctorant doit solliciter l’autorisation de ses deux direct</w:t>
      </w:r>
      <w:r w:rsidR="001F0DA0">
        <w:rPr>
          <w:rFonts w:cs="Arial"/>
          <w:sz w:val="21"/>
          <w:szCs w:val="21"/>
        </w:rPr>
        <w:t>rices</w:t>
      </w:r>
      <w:r w:rsidRPr="007C59BA">
        <w:rPr>
          <w:rFonts w:cs="Arial"/>
          <w:sz w:val="21"/>
          <w:szCs w:val="21"/>
        </w:rPr>
        <w:t xml:space="preserve"> de thèse pour communiquer ou publier sur ses recherches doctorales. </w:t>
      </w:r>
    </w:p>
    <w:p w14:paraId="2B4B4362" w14:textId="77777777" w:rsidR="00EB4E74" w:rsidRPr="001F0DA0" w:rsidRDefault="00EB4E74" w:rsidP="00A12F09">
      <w:pPr>
        <w:jc w:val="both"/>
        <w:rPr>
          <w:rFonts w:cs="Arial"/>
          <w:sz w:val="21"/>
          <w:szCs w:val="21"/>
          <w:lang w:eastAsia="fr-FR"/>
        </w:rPr>
      </w:pPr>
    </w:p>
    <w:p w14:paraId="6AF93DBF" w14:textId="3BCC79E4" w:rsidR="00DE623F" w:rsidRPr="007C59BA" w:rsidRDefault="00DE623F" w:rsidP="00DE623F">
      <w:pPr>
        <w:jc w:val="both"/>
        <w:rPr>
          <w:rFonts w:cs="Arial"/>
          <w:b/>
          <w:sz w:val="21"/>
          <w:szCs w:val="21"/>
        </w:rPr>
      </w:pPr>
      <w:r w:rsidRPr="007C59BA">
        <w:rPr>
          <w:rFonts w:cs="Arial"/>
          <w:b/>
          <w:sz w:val="21"/>
          <w:szCs w:val="21"/>
        </w:rPr>
        <w:t>Article 1</w:t>
      </w:r>
      <w:r w:rsidR="00DC6DB9" w:rsidRPr="007C59BA">
        <w:rPr>
          <w:rFonts w:cs="Arial"/>
          <w:b/>
          <w:sz w:val="21"/>
          <w:szCs w:val="21"/>
        </w:rPr>
        <w:t>5</w:t>
      </w:r>
      <w:r w:rsidRPr="007C59BA">
        <w:rPr>
          <w:rFonts w:cs="Arial"/>
          <w:b/>
          <w:sz w:val="21"/>
          <w:szCs w:val="21"/>
        </w:rPr>
        <w:t>. Durée d</w:t>
      </w:r>
      <w:r w:rsidR="00EB4E74" w:rsidRPr="007C59BA">
        <w:rPr>
          <w:rFonts w:cs="Arial"/>
          <w:b/>
          <w:sz w:val="21"/>
          <w:szCs w:val="21"/>
        </w:rPr>
        <w:t xml:space="preserve">e la convention </w:t>
      </w:r>
    </w:p>
    <w:p w14:paraId="76C2B5B4" w14:textId="77777777" w:rsidR="00DE623F" w:rsidRPr="007C59BA" w:rsidRDefault="00DE623F" w:rsidP="00DE623F">
      <w:pPr>
        <w:jc w:val="both"/>
        <w:rPr>
          <w:rFonts w:cs="Arial"/>
          <w:b/>
          <w:sz w:val="21"/>
          <w:szCs w:val="21"/>
        </w:rPr>
      </w:pPr>
    </w:p>
    <w:p w14:paraId="26C1BB32" w14:textId="0A944202" w:rsidR="00DE623F" w:rsidRPr="007C59BA" w:rsidRDefault="00DE623F" w:rsidP="00DE623F">
      <w:pPr>
        <w:jc w:val="both"/>
        <w:rPr>
          <w:rFonts w:cs="Arial"/>
          <w:sz w:val="21"/>
          <w:szCs w:val="21"/>
        </w:rPr>
      </w:pPr>
      <w:r w:rsidRPr="007C59BA">
        <w:rPr>
          <w:rFonts w:cs="Arial"/>
          <w:sz w:val="21"/>
          <w:szCs w:val="21"/>
        </w:rPr>
        <w:t xml:space="preserve">La date de la dernière signature fait foi pour la mise en vigueur du présent contrat de cotutelle. </w:t>
      </w:r>
    </w:p>
    <w:p w14:paraId="713729EE" w14:textId="6B236407" w:rsidR="00DE623F" w:rsidRPr="007C59BA" w:rsidRDefault="00DE623F" w:rsidP="00DE623F">
      <w:pPr>
        <w:jc w:val="both"/>
        <w:rPr>
          <w:rFonts w:cs="Arial"/>
          <w:sz w:val="21"/>
          <w:szCs w:val="21"/>
        </w:rPr>
      </w:pPr>
      <w:r w:rsidRPr="007C59BA">
        <w:rPr>
          <w:rFonts w:cs="Arial"/>
          <w:sz w:val="21"/>
          <w:szCs w:val="21"/>
        </w:rPr>
        <w:t xml:space="preserve">Le présent contrat est conclu pour </w:t>
      </w:r>
      <w:sdt>
        <w:sdtPr>
          <w:rPr>
            <w:rFonts w:cs="Arial"/>
            <w:sz w:val="21"/>
            <w:szCs w:val="21"/>
          </w:rPr>
          <w:alias w:val="Durée"/>
          <w:tag w:val="Durée"/>
          <w:id w:val="-608739347"/>
          <w:comboBox>
            <w:listItem w:value="Choisissez un élément."/>
            <w:listItem w:displayText="trois (3)" w:value="trois (3)"/>
            <w:listItem w:displayText="quatre (4)" w:value="quatre (4)"/>
            <w:listItem w:displayText="cinq (5)" w:value="cinq (5)"/>
            <w:listItem w:displayText="six (6)" w:value="six (6)"/>
          </w:comboBox>
        </w:sdtPr>
        <w:sdtContent>
          <w:r w:rsidR="00E0451C">
            <w:rPr>
              <w:rFonts w:cs="Arial"/>
              <w:sz w:val="21"/>
              <w:szCs w:val="21"/>
            </w:rPr>
            <w:t>trois (3)</w:t>
          </w:r>
        </w:sdtContent>
      </w:sdt>
      <w:r w:rsidR="00DC6DB9" w:rsidRPr="007C59BA">
        <w:rPr>
          <w:rFonts w:cs="Arial"/>
          <w:sz w:val="21"/>
          <w:szCs w:val="21"/>
        </w:rPr>
        <w:t xml:space="preserve"> </w:t>
      </w:r>
      <w:r w:rsidRPr="007C59BA">
        <w:rPr>
          <w:rFonts w:cs="Arial"/>
          <w:sz w:val="21"/>
          <w:szCs w:val="21"/>
        </w:rPr>
        <w:t>ans à compter de la 1</w:t>
      </w:r>
      <w:r w:rsidRPr="007C59BA">
        <w:rPr>
          <w:rFonts w:cs="Arial"/>
          <w:sz w:val="21"/>
          <w:szCs w:val="21"/>
          <w:vertAlign w:val="superscript"/>
        </w:rPr>
        <w:t>ère</w:t>
      </w:r>
      <w:r w:rsidRPr="007C59BA">
        <w:rPr>
          <w:rFonts w:cs="Arial"/>
          <w:sz w:val="21"/>
          <w:szCs w:val="21"/>
        </w:rPr>
        <w:t xml:space="preserve"> année de doctorat tel que défini dans l’article 3.</w:t>
      </w:r>
    </w:p>
    <w:p w14:paraId="6C507536" w14:textId="033D0F88" w:rsidR="00DE623F" w:rsidRPr="007C59BA" w:rsidRDefault="00DE623F" w:rsidP="00DE623F">
      <w:pPr>
        <w:jc w:val="both"/>
        <w:rPr>
          <w:rFonts w:cs="Arial"/>
          <w:sz w:val="21"/>
          <w:szCs w:val="21"/>
        </w:rPr>
      </w:pPr>
      <w:r w:rsidRPr="007C59BA">
        <w:rPr>
          <w:rFonts w:cs="Arial"/>
          <w:sz w:val="21"/>
          <w:szCs w:val="21"/>
        </w:rPr>
        <w:t>En l’absence d’autorisation de réinscription en 4</w:t>
      </w:r>
      <w:r w:rsidRPr="007C59BA">
        <w:rPr>
          <w:rFonts w:cs="Arial"/>
          <w:sz w:val="21"/>
          <w:szCs w:val="21"/>
          <w:vertAlign w:val="superscript"/>
        </w:rPr>
        <w:t>ème</w:t>
      </w:r>
      <w:r w:rsidRPr="007C59BA">
        <w:rPr>
          <w:rFonts w:cs="Arial"/>
          <w:sz w:val="21"/>
          <w:szCs w:val="21"/>
        </w:rPr>
        <w:t xml:space="preserve"> année, il prend fin de plein droit au 31 décembre de la dernière année d’inscription en thèse.</w:t>
      </w:r>
    </w:p>
    <w:p w14:paraId="349E0250" w14:textId="15E80FAE" w:rsidR="00DE623F" w:rsidRPr="007C59BA" w:rsidRDefault="00DE623F" w:rsidP="00DE623F">
      <w:pPr>
        <w:jc w:val="both"/>
        <w:rPr>
          <w:rFonts w:cs="Arial"/>
          <w:sz w:val="21"/>
          <w:szCs w:val="21"/>
        </w:rPr>
      </w:pPr>
      <w:r w:rsidRPr="007C59BA">
        <w:rPr>
          <w:rFonts w:cs="Arial"/>
          <w:sz w:val="21"/>
          <w:szCs w:val="21"/>
        </w:rPr>
        <w:t>En cas d’autorisation de réinscription dérogatoire, il est automatiquement reconduit dans les conditions énoncées dans l’article 4.</w:t>
      </w:r>
    </w:p>
    <w:p w14:paraId="1B3EDB00" w14:textId="77777777" w:rsidR="00DC6DB9" w:rsidRPr="001F0DA0" w:rsidRDefault="00DC6DB9" w:rsidP="00DE623F">
      <w:pPr>
        <w:jc w:val="both"/>
        <w:rPr>
          <w:rFonts w:cs="Arial"/>
          <w:sz w:val="21"/>
          <w:szCs w:val="21"/>
          <w:lang w:eastAsia="fr-FR"/>
        </w:rPr>
      </w:pPr>
    </w:p>
    <w:p w14:paraId="7F892640" w14:textId="73D94DC2" w:rsidR="00DE623F" w:rsidRPr="007C59BA" w:rsidRDefault="00DE623F" w:rsidP="00DE623F">
      <w:pPr>
        <w:jc w:val="both"/>
        <w:rPr>
          <w:rFonts w:cs="Arial"/>
          <w:b/>
          <w:sz w:val="21"/>
          <w:szCs w:val="21"/>
        </w:rPr>
      </w:pPr>
      <w:r w:rsidRPr="007C59BA">
        <w:rPr>
          <w:rFonts w:cs="Arial"/>
          <w:b/>
          <w:sz w:val="21"/>
          <w:szCs w:val="21"/>
        </w:rPr>
        <w:t>Article 1</w:t>
      </w:r>
      <w:r w:rsidR="00DC6DB9" w:rsidRPr="007C59BA">
        <w:rPr>
          <w:rFonts w:cs="Arial"/>
          <w:b/>
          <w:sz w:val="21"/>
          <w:szCs w:val="21"/>
        </w:rPr>
        <w:t>6</w:t>
      </w:r>
      <w:r w:rsidRPr="007C59BA">
        <w:rPr>
          <w:rFonts w:cs="Arial"/>
          <w:b/>
          <w:sz w:val="21"/>
          <w:szCs w:val="21"/>
        </w:rPr>
        <w:t>. Modification</w:t>
      </w:r>
    </w:p>
    <w:p w14:paraId="4B8D5EB5" w14:textId="77777777" w:rsidR="00DE623F" w:rsidRPr="007C59BA" w:rsidRDefault="00DE623F" w:rsidP="00DE623F">
      <w:pPr>
        <w:jc w:val="both"/>
        <w:rPr>
          <w:rFonts w:cs="Arial"/>
          <w:b/>
          <w:sz w:val="21"/>
          <w:szCs w:val="21"/>
        </w:rPr>
      </w:pPr>
    </w:p>
    <w:p w14:paraId="4ED42B57" w14:textId="7288FB44" w:rsidR="00DC6DB9" w:rsidRPr="00E0451C" w:rsidRDefault="00DE623F" w:rsidP="00DC6DB9">
      <w:pPr>
        <w:jc w:val="both"/>
        <w:rPr>
          <w:rFonts w:cs="Arial"/>
          <w:sz w:val="21"/>
          <w:szCs w:val="21"/>
          <w:lang w:eastAsia="fr-FR"/>
        </w:rPr>
      </w:pPr>
      <w:r w:rsidRPr="007C59BA">
        <w:rPr>
          <w:rFonts w:cs="Arial"/>
          <w:sz w:val="21"/>
          <w:szCs w:val="21"/>
        </w:rPr>
        <w:t>En cas de modification sur le contenu du présent contrat, un avenant peut être proposé par les parties. Sous réserve d’autorisation de réinscription par les autorités compétentes des deux établissements, un avenant peut également être proposé pour en prolonger la durée.</w:t>
      </w:r>
    </w:p>
    <w:p w14:paraId="686F6261" w14:textId="77777777" w:rsidR="00DC6DB9" w:rsidRPr="001F0DA0" w:rsidRDefault="00DC6DB9" w:rsidP="00DC6DB9">
      <w:pPr>
        <w:jc w:val="both"/>
        <w:rPr>
          <w:rFonts w:cs="Arial"/>
          <w:sz w:val="21"/>
          <w:szCs w:val="21"/>
          <w:lang w:eastAsia="fr-FR"/>
        </w:rPr>
      </w:pPr>
    </w:p>
    <w:p w14:paraId="457A4E82" w14:textId="2543DBF0" w:rsidR="00DE623F" w:rsidRPr="007C59BA" w:rsidRDefault="00DE623F" w:rsidP="00DE623F">
      <w:pPr>
        <w:jc w:val="both"/>
        <w:rPr>
          <w:rFonts w:cs="Arial"/>
          <w:b/>
          <w:sz w:val="21"/>
          <w:szCs w:val="21"/>
        </w:rPr>
      </w:pPr>
      <w:r w:rsidRPr="007C59BA">
        <w:rPr>
          <w:rFonts w:cs="Arial"/>
          <w:b/>
          <w:sz w:val="21"/>
          <w:szCs w:val="21"/>
        </w:rPr>
        <w:t>Article 1</w:t>
      </w:r>
      <w:r w:rsidR="00DC6DB9" w:rsidRPr="007C59BA">
        <w:rPr>
          <w:rFonts w:cs="Arial"/>
          <w:b/>
          <w:sz w:val="21"/>
          <w:szCs w:val="21"/>
        </w:rPr>
        <w:t>7</w:t>
      </w:r>
      <w:r w:rsidRPr="007C59BA">
        <w:rPr>
          <w:rFonts w:cs="Arial"/>
          <w:b/>
          <w:sz w:val="21"/>
          <w:szCs w:val="21"/>
        </w:rPr>
        <w:t>. Résiliation</w:t>
      </w:r>
      <w:r w:rsidR="00DC6DB9" w:rsidRPr="007C59BA">
        <w:rPr>
          <w:rFonts w:cs="Arial"/>
          <w:b/>
          <w:sz w:val="21"/>
          <w:szCs w:val="21"/>
        </w:rPr>
        <w:t> </w:t>
      </w:r>
    </w:p>
    <w:p w14:paraId="0022AF44" w14:textId="77777777" w:rsidR="00DE623F" w:rsidRPr="007C59BA" w:rsidRDefault="00DE623F" w:rsidP="00DE623F">
      <w:pPr>
        <w:jc w:val="both"/>
        <w:rPr>
          <w:rFonts w:cs="Arial"/>
          <w:b/>
          <w:sz w:val="21"/>
          <w:szCs w:val="21"/>
        </w:rPr>
      </w:pPr>
    </w:p>
    <w:p w14:paraId="1F6E941A" w14:textId="0C1C6035" w:rsidR="00DE623F" w:rsidRPr="00E0451C" w:rsidRDefault="00DE623F" w:rsidP="00DE623F">
      <w:pPr>
        <w:jc w:val="both"/>
        <w:rPr>
          <w:rFonts w:cs="Arial"/>
          <w:sz w:val="21"/>
          <w:szCs w:val="21"/>
        </w:rPr>
      </w:pPr>
      <w:r w:rsidRPr="007C59BA">
        <w:rPr>
          <w:rFonts w:cs="Arial"/>
          <w:sz w:val="21"/>
          <w:szCs w:val="21"/>
        </w:rPr>
        <w:t>Le présent contrat peut être résilié de plein droit par l’une ou l’autre des Parties par lettre recommandée avec accusé de réception en cas de non-respect des clauses qu’il contient, sous réserve d’un préavis écrit d’un (1) mois.</w:t>
      </w:r>
    </w:p>
    <w:p w14:paraId="703474AC" w14:textId="77777777" w:rsidR="00DE623F" w:rsidRPr="007C59BA" w:rsidRDefault="00DE623F" w:rsidP="00DE623F">
      <w:pPr>
        <w:jc w:val="both"/>
        <w:rPr>
          <w:rFonts w:cs="Arial"/>
          <w:sz w:val="21"/>
          <w:szCs w:val="21"/>
        </w:rPr>
      </w:pPr>
      <w:r w:rsidRPr="007C59BA">
        <w:rPr>
          <w:rFonts w:cs="Arial"/>
          <w:sz w:val="21"/>
          <w:szCs w:val="21"/>
        </w:rPr>
        <w:t>Ainsi, conformément à l’article 5, le non-respect d’une répartition équitable du temps dans les deux établissements peut constituer un motif de résiliation du présent contrat.</w:t>
      </w:r>
    </w:p>
    <w:p w14:paraId="2DC35FCA" w14:textId="280A9D7D" w:rsidR="00DC6DB9" w:rsidRPr="00E0451C" w:rsidRDefault="00DE623F" w:rsidP="00DE623F">
      <w:pPr>
        <w:jc w:val="both"/>
        <w:rPr>
          <w:rFonts w:cs="Arial"/>
          <w:sz w:val="21"/>
          <w:szCs w:val="21"/>
        </w:rPr>
      </w:pPr>
      <w:r w:rsidRPr="007C59BA">
        <w:rPr>
          <w:rFonts w:cs="Arial"/>
          <w:sz w:val="21"/>
          <w:szCs w:val="21"/>
        </w:rPr>
        <w:t>En outre, conformément aux articles, 2, 4 et 16, le présent contrat est résilié de plein droit sans préavis en cas d’absence d’autorisation de réinscription, en cas d’absence d’inscription du doctorant constatée par l’une des parties ou encore en cas de désistement du doctorant. Dans ce dernier cas, le doctorant est tenu d’en informer par écrit ses deux direct</w:t>
      </w:r>
      <w:r w:rsidR="001F0DA0">
        <w:rPr>
          <w:rFonts w:cs="Arial"/>
          <w:sz w:val="21"/>
          <w:szCs w:val="21"/>
        </w:rPr>
        <w:t>rices</w:t>
      </w:r>
      <w:r w:rsidRPr="007C59BA">
        <w:rPr>
          <w:rFonts w:cs="Arial"/>
          <w:sz w:val="21"/>
          <w:szCs w:val="21"/>
        </w:rPr>
        <w:t xml:space="preserve"> de thèse et les directeurs des écoles doctorales dans les plus brefs délais.</w:t>
      </w:r>
    </w:p>
    <w:p w14:paraId="69AEFB3C" w14:textId="77777777" w:rsidR="00DC6DB9" w:rsidRPr="001F0DA0" w:rsidRDefault="00DC6DB9" w:rsidP="00DE623F">
      <w:pPr>
        <w:jc w:val="both"/>
        <w:rPr>
          <w:rFonts w:cs="Arial"/>
          <w:sz w:val="21"/>
          <w:szCs w:val="21"/>
          <w:lang w:eastAsia="fr-FR"/>
        </w:rPr>
      </w:pPr>
    </w:p>
    <w:p w14:paraId="6209C07A" w14:textId="1A1EA977" w:rsidR="00DE623F" w:rsidRPr="007C59BA" w:rsidRDefault="00DE623F" w:rsidP="00DE623F">
      <w:pPr>
        <w:jc w:val="both"/>
        <w:rPr>
          <w:rFonts w:cs="Arial"/>
          <w:b/>
          <w:sz w:val="21"/>
          <w:szCs w:val="21"/>
        </w:rPr>
      </w:pPr>
      <w:r w:rsidRPr="007C59BA">
        <w:rPr>
          <w:rFonts w:cs="Arial"/>
          <w:b/>
          <w:sz w:val="21"/>
          <w:szCs w:val="21"/>
        </w:rPr>
        <w:t>Article 1</w:t>
      </w:r>
      <w:r w:rsidR="00DC6DB9" w:rsidRPr="007C59BA">
        <w:rPr>
          <w:rFonts w:cs="Arial"/>
          <w:b/>
          <w:sz w:val="21"/>
          <w:szCs w:val="21"/>
        </w:rPr>
        <w:t>8</w:t>
      </w:r>
      <w:r w:rsidRPr="007C59BA">
        <w:rPr>
          <w:rFonts w:cs="Arial"/>
          <w:b/>
          <w:sz w:val="21"/>
          <w:szCs w:val="21"/>
        </w:rPr>
        <w:t xml:space="preserve">. Règlement des différends </w:t>
      </w:r>
    </w:p>
    <w:p w14:paraId="2B29F33F" w14:textId="3FBADCB2" w:rsidR="00DE623F" w:rsidRPr="007C59BA" w:rsidRDefault="00DE623F" w:rsidP="00DE623F">
      <w:pPr>
        <w:jc w:val="both"/>
        <w:rPr>
          <w:rFonts w:cs="Arial"/>
          <w:bCs/>
          <w:sz w:val="21"/>
          <w:szCs w:val="21"/>
        </w:rPr>
      </w:pPr>
      <w:r w:rsidRPr="007C59BA">
        <w:rPr>
          <w:rFonts w:cs="Arial"/>
          <w:bCs/>
          <w:sz w:val="21"/>
          <w:szCs w:val="21"/>
        </w:rPr>
        <w:lastRenderedPageBreak/>
        <w:br/>
        <w:t xml:space="preserve">En cas de litige, les parties s’engagent à chercher une solution à l’amiable permettant de résoudre le conflit. </w:t>
      </w:r>
    </w:p>
    <w:p w14:paraId="03657316" w14:textId="77777777" w:rsidR="00DE623F" w:rsidRPr="007C59BA" w:rsidRDefault="00DE623F" w:rsidP="00DE623F">
      <w:pPr>
        <w:jc w:val="both"/>
        <w:rPr>
          <w:rFonts w:cs="Arial"/>
          <w:bCs/>
          <w:sz w:val="21"/>
          <w:szCs w:val="21"/>
        </w:rPr>
      </w:pPr>
      <w:r w:rsidRPr="007C59BA">
        <w:rPr>
          <w:rFonts w:cs="Arial"/>
          <w:bCs/>
          <w:sz w:val="21"/>
          <w:szCs w:val="21"/>
        </w:rPr>
        <w:t xml:space="preserve">Dans le cas où la cotutelle venait à être dénoncée par l’une des parties, celle-ci devrait le notifier à l’ensemble des signataires par écrit, lettre recommandée avec accusé de réception. </w:t>
      </w:r>
    </w:p>
    <w:p w14:paraId="6A84FD4C" w14:textId="7EB17D4A" w:rsidR="00DE623F" w:rsidRPr="007C59BA" w:rsidRDefault="00DE623F" w:rsidP="00DE623F">
      <w:pPr>
        <w:jc w:val="both"/>
        <w:rPr>
          <w:rFonts w:cs="Arial"/>
          <w:bCs/>
          <w:sz w:val="21"/>
          <w:szCs w:val="21"/>
        </w:rPr>
      </w:pPr>
      <w:r w:rsidRPr="007C59BA">
        <w:rPr>
          <w:rFonts w:cs="Arial"/>
          <w:bCs/>
          <w:sz w:val="21"/>
          <w:szCs w:val="21"/>
        </w:rPr>
        <w:t>Le doctoran</w:t>
      </w:r>
      <w:r w:rsidR="00E0451C">
        <w:rPr>
          <w:rFonts w:cs="Arial"/>
          <w:bCs/>
          <w:sz w:val="21"/>
          <w:szCs w:val="21"/>
        </w:rPr>
        <w:t>t</w:t>
      </w:r>
      <w:r w:rsidRPr="007C59BA">
        <w:rPr>
          <w:rFonts w:cs="Arial"/>
          <w:bCs/>
          <w:sz w:val="21"/>
          <w:szCs w:val="21"/>
        </w:rPr>
        <w:t xml:space="preserve"> aurait alors la possibilité de choisir l’établissement où il/elle reste inscrit pour finir son doctorat.</w:t>
      </w:r>
    </w:p>
    <w:p w14:paraId="45E3961D" w14:textId="4EAE0628" w:rsidR="00DE623F" w:rsidRPr="001F0DA0" w:rsidRDefault="00DE623F" w:rsidP="00DC6DB9">
      <w:pPr>
        <w:jc w:val="both"/>
        <w:rPr>
          <w:rFonts w:cs="Arial"/>
          <w:i/>
          <w:sz w:val="21"/>
          <w:szCs w:val="21"/>
          <w:lang w:eastAsia="fr-FR"/>
        </w:rPr>
      </w:pPr>
    </w:p>
    <w:p w14:paraId="4E715652" w14:textId="6D096838" w:rsidR="00DE623F" w:rsidRPr="001F0DA0" w:rsidRDefault="00DE623F" w:rsidP="00DE623F">
      <w:pPr>
        <w:jc w:val="both"/>
        <w:rPr>
          <w:rFonts w:cs="Arial"/>
          <w:sz w:val="21"/>
          <w:szCs w:val="21"/>
          <w:lang w:eastAsia="fr-FR"/>
        </w:rPr>
      </w:pPr>
    </w:p>
    <w:p w14:paraId="1CF023C8" w14:textId="439977D0" w:rsidR="00DE623F" w:rsidRPr="001F0DA0" w:rsidRDefault="00DE623F" w:rsidP="00DE623F">
      <w:pPr>
        <w:jc w:val="both"/>
        <w:rPr>
          <w:rFonts w:cs="Arial"/>
          <w:sz w:val="21"/>
          <w:szCs w:val="21"/>
          <w:lang w:eastAsia="fr-FR"/>
        </w:rPr>
      </w:pPr>
    </w:p>
    <w:tbl>
      <w:tblPr>
        <w:tblStyle w:val="Tablaconcuadrcula"/>
        <w:tblW w:w="0" w:type="auto"/>
        <w:tblLook w:val="04A0" w:firstRow="1" w:lastRow="0" w:firstColumn="1" w:lastColumn="0" w:noHBand="0" w:noVBand="1"/>
      </w:tblPr>
      <w:tblGrid>
        <w:gridCol w:w="5097"/>
        <w:gridCol w:w="5098"/>
      </w:tblGrid>
      <w:tr w:rsidR="007C5458" w:rsidRPr="007C59BA" w14:paraId="43CEF78A" w14:textId="77777777" w:rsidTr="00B62BB4">
        <w:tc>
          <w:tcPr>
            <w:tcW w:w="10195" w:type="dxa"/>
            <w:gridSpan w:val="2"/>
          </w:tcPr>
          <w:p w14:paraId="70AB72E0" w14:textId="77777777" w:rsidR="007C5458" w:rsidRPr="007C59BA" w:rsidRDefault="007C5458" w:rsidP="00DE623F">
            <w:pPr>
              <w:jc w:val="both"/>
              <w:rPr>
                <w:rFonts w:cs="Arial"/>
                <w:sz w:val="21"/>
                <w:szCs w:val="21"/>
                <w:lang w:eastAsia="fr-FR"/>
              </w:rPr>
            </w:pPr>
            <w:r w:rsidRPr="007C59BA">
              <w:rPr>
                <w:rFonts w:cs="Arial"/>
                <w:sz w:val="21"/>
                <w:szCs w:val="21"/>
                <w:lang w:eastAsia="fr-FR"/>
              </w:rPr>
              <w:t xml:space="preserve">Doctorant : </w:t>
            </w:r>
          </w:p>
          <w:p w14:paraId="789FD972" w14:textId="621B7BF2" w:rsidR="007C5458" w:rsidRPr="007C59BA" w:rsidRDefault="00E2461B" w:rsidP="00DE623F">
            <w:pPr>
              <w:jc w:val="both"/>
              <w:rPr>
                <w:rFonts w:cs="Arial"/>
                <w:sz w:val="21"/>
                <w:szCs w:val="21"/>
                <w:lang w:eastAsia="fr-FR"/>
              </w:rPr>
            </w:pPr>
            <w:proofErr w:type="spellStart"/>
            <w:r>
              <w:rPr>
                <w:rFonts w:cs="Arial"/>
                <w:sz w:val="21"/>
                <w:szCs w:val="21"/>
                <w:lang w:eastAsia="fr-FR"/>
              </w:rPr>
              <w:t>Olalere</w:t>
            </w:r>
            <w:proofErr w:type="spellEnd"/>
            <w:r>
              <w:rPr>
                <w:rFonts w:cs="Arial"/>
                <w:sz w:val="21"/>
                <w:szCs w:val="21"/>
                <w:lang w:eastAsia="fr-FR"/>
              </w:rPr>
              <w:t xml:space="preserve"> </w:t>
            </w:r>
            <w:proofErr w:type="spellStart"/>
            <w:r>
              <w:rPr>
                <w:rFonts w:cs="Arial"/>
                <w:sz w:val="21"/>
                <w:szCs w:val="21"/>
                <w:lang w:eastAsia="fr-FR"/>
              </w:rPr>
              <w:t>Kayode</w:t>
            </w:r>
            <w:proofErr w:type="spellEnd"/>
            <w:r>
              <w:rPr>
                <w:rFonts w:cs="Arial"/>
                <w:sz w:val="21"/>
                <w:szCs w:val="21"/>
                <w:lang w:eastAsia="fr-FR"/>
              </w:rPr>
              <w:t xml:space="preserve">, </w:t>
            </w:r>
            <w:proofErr w:type="spellStart"/>
            <w:r>
              <w:rPr>
                <w:rFonts w:cs="Arial"/>
                <w:sz w:val="21"/>
                <w:szCs w:val="21"/>
                <w:lang w:eastAsia="fr-FR"/>
              </w:rPr>
              <w:t>Odeniyi</w:t>
            </w:r>
            <w:proofErr w:type="spellEnd"/>
          </w:p>
          <w:p w14:paraId="0AF50C03" w14:textId="77777777" w:rsidR="007C5458" w:rsidRPr="007C59BA" w:rsidRDefault="007C5458" w:rsidP="00DE623F">
            <w:pPr>
              <w:jc w:val="both"/>
              <w:rPr>
                <w:rFonts w:cs="Arial"/>
                <w:sz w:val="21"/>
                <w:szCs w:val="21"/>
                <w:lang w:eastAsia="fr-FR"/>
              </w:rPr>
            </w:pPr>
          </w:p>
          <w:p w14:paraId="5BEC598B" w14:textId="77777777" w:rsidR="007C5458" w:rsidRPr="007C59BA" w:rsidRDefault="007C5458" w:rsidP="00DE623F">
            <w:pPr>
              <w:jc w:val="both"/>
              <w:rPr>
                <w:rFonts w:cs="Arial"/>
                <w:sz w:val="21"/>
                <w:szCs w:val="21"/>
                <w:lang w:eastAsia="fr-FR"/>
              </w:rPr>
            </w:pPr>
          </w:p>
          <w:p w14:paraId="097BF461" w14:textId="77777777" w:rsidR="007C5458" w:rsidRPr="007C59BA" w:rsidRDefault="007C5458" w:rsidP="00DE623F">
            <w:pPr>
              <w:jc w:val="both"/>
              <w:rPr>
                <w:rFonts w:cs="Arial"/>
                <w:sz w:val="21"/>
                <w:szCs w:val="21"/>
                <w:lang w:eastAsia="fr-FR"/>
              </w:rPr>
            </w:pPr>
          </w:p>
          <w:p w14:paraId="02EF8130" w14:textId="77777777" w:rsidR="007C5458" w:rsidRPr="007C59BA" w:rsidRDefault="007C5458" w:rsidP="00DE623F">
            <w:pPr>
              <w:jc w:val="both"/>
              <w:rPr>
                <w:rFonts w:cs="Arial"/>
                <w:sz w:val="21"/>
                <w:szCs w:val="21"/>
                <w:lang w:eastAsia="fr-FR"/>
              </w:rPr>
            </w:pPr>
          </w:p>
          <w:p w14:paraId="19EA125B" w14:textId="735AF17F" w:rsidR="007C5458" w:rsidRPr="007C59BA" w:rsidRDefault="007C5458" w:rsidP="00DE623F">
            <w:pPr>
              <w:jc w:val="both"/>
              <w:rPr>
                <w:rFonts w:cs="Arial"/>
                <w:sz w:val="21"/>
                <w:szCs w:val="21"/>
                <w:lang w:eastAsia="fr-FR"/>
              </w:rPr>
            </w:pPr>
          </w:p>
        </w:tc>
      </w:tr>
      <w:tr w:rsidR="006B0F4E" w:rsidRPr="004B31F9" w14:paraId="16EF2C2A" w14:textId="77777777" w:rsidTr="007C5458">
        <w:trPr>
          <w:trHeight w:val="1738"/>
        </w:trPr>
        <w:tc>
          <w:tcPr>
            <w:tcW w:w="5097" w:type="dxa"/>
          </w:tcPr>
          <w:p w14:paraId="518A0FAD" w14:textId="052F0F24" w:rsidR="006B0F4E" w:rsidRPr="007C59BA" w:rsidRDefault="006B0F4E" w:rsidP="006B0F4E">
            <w:pPr>
              <w:jc w:val="center"/>
              <w:rPr>
                <w:rFonts w:cs="Arial"/>
                <w:sz w:val="21"/>
                <w:szCs w:val="21"/>
                <w:lang w:eastAsia="fr-FR"/>
              </w:rPr>
            </w:pPr>
            <w:r w:rsidRPr="007C59BA">
              <w:rPr>
                <w:rFonts w:cs="Arial"/>
                <w:sz w:val="21"/>
                <w:szCs w:val="21"/>
                <w:lang w:eastAsia="fr-FR"/>
              </w:rPr>
              <w:t>Directrice de thèse</w:t>
            </w:r>
          </w:p>
          <w:p w14:paraId="0A21AF5A" w14:textId="77777777" w:rsidR="006B0F4E" w:rsidRPr="007C59BA" w:rsidRDefault="006B0F4E" w:rsidP="006B0F4E">
            <w:pPr>
              <w:autoSpaceDE w:val="0"/>
              <w:autoSpaceDN w:val="0"/>
              <w:adjustRightInd w:val="0"/>
              <w:spacing w:after="120"/>
              <w:jc w:val="both"/>
              <w:rPr>
                <w:rFonts w:cs="Arial"/>
                <w:sz w:val="21"/>
                <w:szCs w:val="21"/>
                <w:lang w:eastAsia="fr-FR"/>
              </w:rPr>
            </w:pPr>
          </w:p>
          <w:p w14:paraId="324510F0" w14:textId="77777777" w:rsidR="006B0F4E" w:rsidRPr="007C59BA" w:rsidRDefault="006B0F4E" w:rsidP="006B0F4E">
            <w:pPr>
              <w:autoSpaceDE w:val="0"/>
              <w:autoSpaceDN w:val="0"/>
              <w:adjustRightInd w:val="0"/>
              <w:spacing w:after="120"/>
              <w:jc w:val="both"/>
              <w:rPr>
                <w:rFonts w:cs="Arial"/>
                <w:sz w:val="21"/>
                <w:szCs w:val="21"/>
                <w:lang w:eastAsia="fr-FR"/>
              </w:rPr>
            </w:pPr>
          </w:p>
          <w:p w14:paraId="0748B798" w14:textId="77777777" w:rsidR="006B0F4E" w:rsidRPr="007C59BA" w:rsidRDefault="006B0F4E" w:rsidP="006B0F4E">
            <w:pPr>
              <w:autoSpaceDE w:val="0"/>
              <w:autoSpaceDN w:val="0"/>
              <w:adjustRightInd w:val="0"/>
              <w:spacing w:after="120"/>
              <w:jc w:val="both"/>
              <w:rPr>
                <w:rFonts w:cs="Arial"/>
                <w:sz w:val="21"/>
                <w:szCs w:val="21"/>
                <w:lang w:eastAsia="fr-FR"/>
              </w:rPr>
            </w:pPr>
          </w:p>
          <w:p w14:paraId="64557CEE" w14:textId="3A36EB9E" w:rsidR="006B0F4E" w:rsidRPr="007C59BA" w:rsidRDefault="006B0F4E" w:rsidP="006B0F4E">
            <w:pPr>
              <w:autoSpaceDE w:val="0"/>
              <w:autoSpaceDN w:val="0"/>
              <w:adjustRightInd w:val="0"/>
              <w:spacing w:after="120"/>
              <w:jc w:val="both"/>
              <w:rPr>
                <w:rFonts w:cs="Arial"/>
                <w:sz w:val="21"/>
                <w:szCs w:val="21"/>
                <w:lang w:eastAsia="fr-FR"/>
              </w:rPr>
            </w:pPr>
            <w:r w:rsidRPr="007C59BA">
              <w:rPr>
                <w:rFonts w:cs="Arial"/>
                <w:sz w:val="21"/>
                <w:szCs w:val="21"/>
                <w:lang w:eastAsia="fr-FR"/>
              </w:rPr>
              <w:t>Mme Cécile FORMOSA DAGUE</w:t>
            </w:r>
          </w:p>
        </w:tc>
        <w:tc>
          <w:tcPr>
            <w:tcW w:w="5098" w:type="dxa"/>
          </w:tcPr>
          <w:p w14:paraId="68B8D2E9" w14:textId="0BAEBAF2" w:rsidR="006B0F4E" w:rsidRPr="001F0DA0" w:rsidRDefault="00E0451C" w:rsidP="00E0451C">
            <w:pPr>
              <w:rPr>
                <w:rFonts w:cs="Arial"/>
                <w:sz w:val="21"/>
                <w:szCs w:val="21"/>
                <w:lang w:val="es-AR" w:eastAsia="fr-FR"/>
              </w:rPr>
            </w:pPr>
            <w:proofErr w:type="spellStart"/>
            <w:r w:rsidRPr="001F0DA0">
              <w:rPr>
                <w:rFonts w:cs="Arial"/>
                <w:sz w:val="21"/>
                <w:szCs w:val="21"/>
                <w:lang w:val="es-AR" w:eastAsia="fr-FR"/>
              </w:rPr>
              <w:t>Directrice</w:t>
            </w:r>
            <w:proofErr w:type="spellEnd"/>
            <w:r w:rsidRPr="001F0DA0">
              <w:rPr>
                <w:rFonts w:cs="Arial"/>
                <w:sz w:val="21"/>
                <w:szCs w:val="21"/>
                <w:lang w:val="es-AR" w:eastAsia="fr-FR"/>
              </w:rPr>
              <w:t xml:space="preserve"> de </w:t>
            </w:r>
            <w:proofErr w:type="spellStart"/>
            <w:r w:rsidRPr="001F0DA0">
              <w:rPr>
                <w:rFonts w:cs="Arial"/>
                <w:sz w:val="21"/>
                <w:szCs w:val="21"/>
                <w:lang w:val="es-AR" w:eastAsia="fr-FR"/>
              </w:rPr>
              <w:t>thèse</w:t>
            </w:r>
            <w:proofErr w:type="spellEnd"/>
            <w:r w:rsidRPr="001F0DA0">
              <w:rPr>
                <w:rFonts w:cs="Arial"/>
                <w:sz w:val="21"/>
                <w:szCs w:val="21"/>
                <w:lang w:val="es-AR" w:eastAsia="fr-FR"/>
              </w:rPr>
              <w:t xml:space="preserve"> (</w:t>
            </w:r>
            <w:r w:rsidR="006B0F4E" w:rsidRPr="00C52638">
              <w:rPr>
                <w:rFonts w:cs="Arial"/>
                <w:sz w:val="21"/>
                <w:szCs w:val="21"/>
                <w:lang w:val="es-AR" w:eastAsia="fr-FR"/>
              </w:rPr>
              <w:t>UNSAM</w:t>
            </w:r>
            <w:r>
              <w:rPr>
                <w:rFonts w:cs="Arial"/>
                <w:sz w:val="21"/>
                <w:szCs w:val="21"/>
                <w:lang w:val="es-AR" w:eastAsia="fr-FR"/>
              </w:rPr>
              <w:t>)</w:t>
            </w:r>
            <w:r w:rsidR="006B0F4E" w:rsidRPr="00C52638">
              <w:rPr>
                <w:rFonts w:cs="Arial"/>
                <w:sz w:val="21"/>
                <w:szCs w:val="21"/>
                <w:lang w:val="es-AR" w:eastAsia="fr-FR"/>
              </w:rPr>
              <w:t>.</w:t>
            </w:r>
          </w:p>
          <w:p w14:paraId="79DCFA00" w14:textId="77777777" w:rsidR="006B0F4E" w:rsidRPr="00C52638" w:rsidRDefault="006B0F4E" w:rsidP="006B0F4E">
            <w:pPr>
              <w:spacing w:after="120"/>
              <w:jc w:val="both"/>
              <w:rPr>
                <w:rFonts w:cs="Arial"/>
                <w:sz w:val="21"/>
                <w:szCs w:val="21"/>
                <w:lang w:val="es-AR" w:eastAsia="fr-FR"/>
              </w:rPr>
            </w:pPr>
          </w:p>
          <w:p w14:paraId="0BE32E43" w14:textId="1EA78455" w:rsidR="006B0F4E" w:rsidRPr="00C52638" w:rsidRDefault="006B0F4E" w:rsidP="006B0F4E">
            <w:pPr>
              <w:spacing w:after="120"/>
              <w:jc w:val="both"/>
              <w:rPr>
                <w:rFonts w:cs="Arial"/>
                <w:sz w:val="21"/>
                <w:szCs w:val="21"/>
                <w:lang w:val="es-AR" w:eastAsia="fr-FR"/>
              </w:rPr>
            </w:pPr>
          </w:p>
          <w:p w14:paraId="1B8C6CC0" w14:textId="77777777" w:rsidR="006B0F4E" w:rsidRPr="00C52638" w:rsidRDefault="006B0F4E" w:rsidP="006B0F4E">
            <w:pPr>
              <w:spacing w:after="120"/>
              <w:jc w:val="both"/>
              <w:rPr>
                <w:rFonts w:cs="Arial"/>
                <w:sz w:val="21"/>
                <w:szCs w:val="21"/>
                <w:lang w:val="es-AR" w:eastAsia="fr-FR"/>
              </w:rPr>
            </w:pPr>
          </w:p>
          <w:p w14:paraId="3EA69000" w14:textId="24DEA16A" w:rsidR="006B0F4E" w:rsidRPr="00C52638" w:rsidRDefault="006B0F4E" w:rsidP="006B0F4E">
            <w:pPr>
              <w:spacing w:after="120"/>
              <w:jc w:val="both"/>
              <w:rPr>
                <w:rFonts w:cs="Arial"/>
                <w:sz w:val="21"/>
                <w:szCs w:val="21"/>
                <w:lang w:val="es-AR" w:eastAsia="fr-FR"/>
              </w:rPr>
            </w:pPr>
            <w:proofErr w:type="spellStart"/>
            <w:r w:rsidRPr="00C52638">
              <w:rPr>
                <w:rFonts w:cs="Arial"/>
                <w:sz w:val="21"/>
                <w:szCs w:val="21"/>
                <w:lang w:val="es-AR" w:eastAsia="fr-FR"/>
              </w:rPr>
              <w:t>Mme</w:t>
            </w:r>
            <w:proofErr w:type="spellEnd"/>
            <w:r w:rsidRPr="00C52638">
              <w:rPr>
                <w:rFonts w:cs="Arial"/>
                <w:sz w:val="21"/>
                <w:szCs w:val="21"/>
                <w:lang w:val="es-AR" w:eastAsia="fr-FR"/>
              </w:rPr>
              <w:t xml:space="preserve"> María del Mar Areco</w:t>
            </w:r>
          </w:p>
        </w:tc>
      </w:tr>
      <w:tr w:rsidR="006B0F4E" w:rsidRPr="001F0DA0" w14:paraId="0703AF27" w14:textId="77777777" w:rsidTr="007C5458">
        <w:trPr>
          <w:trHeight w:val="1834"/>
        </w:trPr>
        <w:tc>
          <w:tcPr>
            <w:tcW w:w="5097" w:type="dxa"/>
          </w:tcPr>
          <w:p w14:paraId="56BEF386" w14:textId="14BEF81A" w:rsidR="006B0F4E" w:rsidRPr="007C59BA" w:rsidRDefault="006B0F4E" w:rsidP="006B0F4E">
            <w:pPr>
              <w:jc w:val="center"/>
              <w:rPr>
                <w:rFonts w:cs="Arial"/>
                <w:sz w:val="21"/>
                <w:szCs w:val="21"/>
                <w:lang w:eastAsia="fr-FR"/>
              </w:rPr>
            </w:pPr>
            <w:r w:rsidRPr="007C59BA">
              <w:rPr>
                <w:rFonts w:cs="Arial"/>
                <w:sz w:val="21"/>
                <w:szCs w:val="21"/>
                <w:lang w:eastAsia="fr-FR"/>
              </w:rPr>
              <w:t xml:space="preserve">Ecole doctorale  MEGEP </w:t>
            </w:r>
          </w:p>
          <w:p w14:paraId="7D40A83A" w14:textId="3482AE69" w:rsidR="006B0F4E" w:rsidRPr="007C59BA" w:rsidRDefault="006B0F4E" w:rsidP="006B0F4E">
            <w:pPr>
              <w:jc w:val="center"/>
              <w:rPr>
                <w:rFonts w:cs="Arial"/>
                <w:sz w:val="21"/>
                <w:szCs w:val="21"/>
                <w:lang w:eastAsia="fr-FR"/>
              </w:rPr>
            </w:pPr>
          </w:p>
          <w:p w14:paraId="1469B702" w14:textId="369E786E" w:rsidR="006B0F4E" w:rsidRPr="007C59BA" w:rsidRDefault="006B0F4E" w:rsidP="006B0F4E">
            <w:pPr>
              <w:jc w:val="center"/>
              <w:rPr>
                <w:rFonts w:cs="Arial"/>
                <w:sz w:val="21"/>
                <w:szCs w:val="21"/>
                <w:lang w:eastAsia="fr-FR"/>
              </w:rPr>
            </w:pPr>
          </w:p>
          <w:p w14:paraId="787EF058" w14:textId="6D6B8A9B" w:rsidR="006B0F4E" w:rsidRPr="007C59BA" w:rsidRDefault="006B0F4E" w:rsidP="006B0F4E">
            <w:pPr>
              <w:jc w:val="center"/>
              <w:rPr>
                <w:rFonts w:cs="Arial"/>
                <w:sz w:val="21"/>
                <w:szCs w:val="21"/>
                <w:lang w:eastAsia="fr-FR"/>
              </w:rPr>
            </w:pPr>
          </w:p>
          <w:p w14:paraId="51B15684" w14:textId="77777777" w:rsidR="006B0F4E" w:rsidRPr="007C59BA" w:rsidRDefault="006B0F4E" w:rsidP="006B0F4E">
            <w:pPr>
              <w:jc w:val="center"/>
              <w:rPr>
                <w:rFonts w:cs="Arial"/>
                <w:sz w:val="21"/>
                <w:szCs w:val="21"/>
                <w:lang w:eastAsia="fr-FR"/>
              </w:rPr>
            </w:pPr>
          </w:p>
          <w:p w14:paraId="395AAC1D" w14:textId="77777777" w:rsidR="006B0F4E" w:rsidRPr="007C59BA" w:rsidRDefault="006B0F4E" w:rsidP="006B0F4E">
            <w:pPr>
              <w:jc w:val="center"/>
              <w:rPr>
                <w:rFonts w:cs="Arial"/>
                <w:sz w:val="21"/>
                <w:szCs w:val="21"/>
                <w:lang w:eastAsia="fr-FR"/>
              </w:rPr>
            </w:pPr>
          </w:p>
          <w:p w14:paraId="17FBBB16" w14:textId="4B1E889B" w:rsidR="006B0F4E" w:rsidRPr="007C59BA" w:rsidRDefault="006B0F4E" w:rsidP="006B0F4E">
            <w:pPr>
              <w:spacing w:after="120"/>
              <w:jc w:val="both"/>
              <w:rPr>
                <w:rFonts w:cs="Arial"/>
                <w:sz w:val="21"/>
                <w:szCs w:val="21"/>
                <w:lang w:eastAsia="fr-FR"/>
              </w:rPr>
            </w:pPr>
            <w:r w:rsidRPr="007C59BA">
              <w:rPr>
                <w:rFonts w:cs="Arial"/>
                <w:sz w:val="21"/>
                <w:szCs w:val="21"/>
                <w:lang w:eastAsia="fr-FR"/>
              </w:rPr>
              <w:t>Mme Catherine AZZARO-PANTEL</w:t>
            </w:r>
          </w:p>
        </w:tc>
        <w:tc>
          <w:tcPr>
            <w:tcW w:w="5098" w:type="dxa"/>
          </w:tcPr>
          <w:p w14:paraId="19AB7BE5" w14:textId="7A207DE9" w:rsidR="006B0F4E" w:rsidRPr="00C52638" w:rsidRDefault="006B0F4E" w:rsidP="006B0F4E">
            <w:pPr>
              <w:spacing w:after="120"/>
              <w:jc w:val="both"/>
              <w:rPr>
                <w:rFonts w:cs="Arial"/>
                <w:sz w:val="21"/>
                <w:szCs w:val="21"/>
                <w:lang w:val="es-AR" w:eastAsia="fr-FR"/>
              </w:rPr>
            </w:pPr>
            <w:r w:rsidRPr="00C52638">
              <w:rPr>
                <w:rFonts w:cs="Arial"/>
                <w:sz w:val="21"/>
                <w:szCs w:val="21"/>
                <w:lang w:val="es-AR" w:eastAsia="fr-FR"/>
              </w:rPr>
              <w:t xml:space="preserve"> </w:t>
            </w:r>
            <w:proofErr w:type="spellStart"/>
            <w:r w:rsidRPr="00C52638">
              <w:rPr>
                <w:rFonts w:cs="Arial"/>
                <w:sz w:val="21"/>
                <w:szCs w:val="21"/>
                <w:lang w:val="es-AR" w:eastAsia="fr-FR"/>
              </w:rPr>
              <w:t>Direct</w:t>
            </w:r>
            <w:r w:rsidR="001F0DA0">
              <w:rPr>
                <w:rFonts w:cs="Arial"/>
                <w:sz w:val="21"/>
                <w:szCs w:val="21"/>
                <w:lang w:val="es-AR" w:eastAsia="fr-FR"/>
              </w:rPr>
              <w:t>eur</w:t>
            </w:r>
            <w:proofErr w:type="spellEnd"/>
            <w:r w:rsidRPr="00C52638">
              <w:rPr>
                <w:rFonts w:cs="Arial"/>
                <w:sz w:val="21"/>
                <w:szCs w:val="21"/>
                <w:lang w:val="es-AR" w:eastAsia="fr-FR"/>
              </w:rPr>
              <w:t xml:space="preserve"> de doctorado,   UNSAM</w:t>
            </w:r>
          </w:p>
          <w:p w14:paraId="349A6564" w14:textId="77777777" w:rsidR="006B0F4E" w:rsidRPr="00C52638" w:rsidRDefault="006B0F4E" w:rsidP="006B0F4E">
            <w:pPr>
              <w:spacing w:after="120"/>
              <w:jc w:val="both"/>
              <w:rPr>
                <w:rFonts w:cs="Arial"/>
                <w:sz w:val="21"/>
                <w:szCs w:val="21"/>
                <w:lang w:val="es-AR" w:eastAsia="fr-FR"/>
              </w:rPr>
            </w:pPr>
          </w:p>
          <w:p w14:paraId="37741430" w14:textId="77777777" w:rsidR="006B0F4E" w:rsidRPr="00C52638" w:rsidRDefault="006B0F4E" w:rsidP="006B0F4E">
            <w:pPr>
              <w:spacing w:after="120"/>
              <w:jc w:val="both"/>
              <w:rPr>
                <w:rFonts w:cs="Arial"/>
                <w:sz w:val="21"/>
                <w:szCs w:val="21"/>
                <w:lang w:val="es-AR" w:eastAsia="fr-FR"/>
              </w:rPr>
            </w:pPr>
          </w:p>
          <w:p w14:paraId="10D2AC08" w14:textId="77777777" w:rsidR="006B0F4E" w:rsidRPr="00C52638" w:rsidRDefault="006B0F4E" w:rsidP="006B0F4E">
            <w:pPr>
              <w:spacing w:after="120"/>
              <w:jc w:val="both"/>
              <w:rPr>
                <w:rFonts w:cs="Arial"/>
                <w:sz w:val="21"/>
                <w:szCs w:val="21"/>
                <w:lang w:val="es-AR" w:eastAsia="fr-FR"/>
              </w:rPr>
            </w:pPr>
          </w:p>
          <w:p w14:paraId="2F450CAA" w14:textId="7D1E76C2" w:rsidR="006B0F4E" w:rsidRPr="00C52638" w:rsidRDefault="006B0F4E" w:rsidP="006B0F4E">
            <w:pPr>
              <w:spacing w:after="120"/>
              <w:jc w:val="both"/>
              <w:rPr>
                <w:rFonts w:cs="Arial"/>
                <w:sz w:val="21"/>
                <w:szCs w:val="21"/>
                <w:lang w:val="es-AR" w:eastAsia="fr-FR"/>
              </w:rPr>
            </w:pPr>
            <w:r w:rsidRPr="00C52638">
              <w:rPr>
                <w:rFonts w:cs="Arial"/>
                <w:sz w:val="21"/>
                <w:szCs w:val="21"/>
                <w:lang w:val="es-AR" w:eastAsia="fr-FR"/>
              </w:rPr>
              <w:t>M/</w:t>
            </w:r>
            <w:proofErr w:type="spellStart"/>
            <w:r w:rsidRPr="00C52638">
              <w:rPr>
                <w:rFonts w:cs="Arial"/>
                <w:sz w:val="21"/>
                <w:szCs w:val="21"/>
                <w:lang w:val="es-AR" w:eastAsia="fr-FR"/>
              </w:rPr>
              <w:t>Mrs</w:t>
            </w:r>
            <w:proofErr w:type="spellEnd"/>
            <w:r w:rsidRPr="00C52638">
              <w:rPr>
                <w:rFonts w:cs="Arial"/>
                <w:sz w:val="21"/>
                <w:szCs w:val="21"/>
                <w:lang w:val="es-AR" w:eastAsia="fr-FR"/>
              </w:rPr>
              <w:t>:</w:t>
            </w:r>
          </w:p>
        </w:tc>
      </w:tr>
      <w:tr w:rsidR="006B0F4E" w:rsidRPr="007C59BA" w14:paraId="11580FF4" w14:textId="77777777" w:rsidTr="007C5458">
        <w:trPr>
          <w:trHeight w:val="1862"/>
        </w:trPr>
        <w:tc>
          <w:tcPr>
            <w:tcW w:w="5097" w:type="dxa"/>
          </w:tcPr>
          <w:p w14:paraId="20AB90BF" w14:textId="77777777" w:rsidR="006B0F4E" w:rsidRPr="007C59BA" w:rsidRDefault="00000000" w:rsidP="006B0F4E">
            <w:pPr>
              <w:jc w:val="center"/>
              <w:rPr>
                <w:rFonts w:cs="Arial"/>
                <w:sz w:val="21"/>
                <w:szCs w:val="21"/>
                <w:lang w:eastAsia="fr-FR"/>
              </w:rPr>
            </w:pPr>
            <w:sdt>
              <w:sdtPr>
                <w:rPr>
                  <w:rFonts w:cs="Arial"/>
                  <w:sz w:val="21"/>
                  <w:szCs w:val="21"/>
                  <w:lang w:eastAsia="fr-FR"/>
                </w:rPr>
                <w:id w:val="230054264"/>
                <w:comboBox>
                  <w:listItem w:value="Choisissez un élément."/>
                  <w:listItem w:displayText="Université Toulouse - Jean Jaurès" w:value="Université Toulouse - Jean Jaurès"/>
                  <w:listItem w:displayText="Université Toulouse III - Paul Sabatier" w:value="Université Toulouse III - Paul Sabatier"/>
                  <w:listItem w:displayText="Toulouse INP" w:value="Toulouse INP"/>
                  <w:listItem w:displayText="INSA Toulouse" w:value="INSA Toulouse"/>
                </w:comboBox>
              </w:sdtPr>
              <w:sdtContent>
                <w:r w:rsidR="006B0F4E" w:rsidRPr="007C59BA">
                  <w:rPr>
                    <w:rFonts w:cs="Arial"/>
                    <w:sz w:val="21"/>
                    <w:szCs w:val="21"/>
                    <w:lang w:eastAsia="fr-FR"/>
                  </w:rPr>
                  <w:t>INSA Toulouse</w:t>
                </w:r>
              </w:sdtContent>
            </w:sdt>
          </w:p>
          <w:p w14:paraId="70DCB13F" w14:textId="77777777" w:rsidR="006B0F4E" w:rsidRPr="007C59BA" w:rsidRDefault="006B0F4E" w:rsidP="006B0F4E">
            <w:pPr>
              <w:jc w:val="both"/>
              <w:rPr>
                <w:rFonts w:cs="Arial"/>
                <w:sz w:val="21"/>
                <w:szCs w:val="21"/>
                <w:lang w:eastAsia="fr-FR"/>
              </w:rPr>
            </w:pPr>
          </w:p>
          <w:p w14:paraId="03B9D620" w14:textId="77777777" w:rsidR="006B0F4E" w:rsidRPr="007C59BA" w:rsidRDefault="006B0F4E" w:rsidP="006B0F4E">
            <w:pPr>
              <w:jc w:val="both"/>
              <w:rPr>
                <w:rFonts w:cs="Arial"/>
                <w:sz w:val="21"/>
                <w:szCs w:val="21"/>
                <w:lang w:eastAsia="fr-FR"/>
              </w:rPr>
            </w:pPr>
          </w:p>
          <w:p w14:paraId="0B582C18" w14:textId="77777777" w:rsidR="006B0F4E" w:rsidRPr="007C59BA" w:rsidRDefault="006B0F4E" w:rsidP="006B0F4E">
            <w:pPr>
              <w:jc w:val="both"/>
              <w:rPr>
                <w:rFonts w:cs="Arial"/>
                <w:sz w:val="21"/>
                <w:szCs w:val="21"/>
                <w:lang w:eastAsia="fr-FR"/>
              </w:rPr>
            </w:pPr>
          </w:p>
          <w:p w14:paraId="50A05D79" w14:textId="77777777" w:rsidR="006B0F4E" w:rsidRPr="007C59BA" w:rsidRDefault="006B0F4E" w:rsidP="006B0F4E">
            <w:pPr>
              <w:jc w:val="both"/>
              <w:rPr>
                <w:rFonts w:cs="Arial"/>
                <w:sz w:val="21"/>
                <w:szCs w:val="21"/>
                <w:lang w:eastAsia="fr-FR"/>
              </w:rPr>
            </w:pPr>
          </w:p>
          <w:p w14:paraId="332ED31C" w14:textId="77777777" w:rsidR="006B0F4E" w:rsidRPr="007C59BA" w:rsidRDefault="006B0F4E" w:rsidP="006B0F4E">
            <w:pPr>
              <w:jc w:val="both"/>
              <w:rPr>
                <w:rFonts w:cs="Arial"/>
                <w:sz w:val="21"/>
                <w:szCs w:val="21"/>
                <w:lang w:eastAsia="fr-FR"/>
              </w:rPr>
            </w:pPr>
          </w:p>
          <w:p w14:paraId="26659F15" w14:textId="77777777" w:rsidR="006B0F4E" w:rsidRPr="007C59BA" w:rsidRDefault="006B0F4E" w:rsidP="006B0F4E">
            <w:pPr>
              <w:jc w:val="both"/>
              <w:rPr>
                <w:rFonts w:cs="Arial"/>
                <w:sz w:val="21"/>
                <w:szCs w:val="21"/>
                <w:lang w:eastAsia="fr-FR"/>
              </w:rPr>
            </w:pPr>
          </w:p>
          <w:p w14:paraId="2DC05060" w14:textId="2394AE2A" w:rsidR="006B0F4E" w:rsidRPr="007C59BA" w:rsidRDefault="00000000" w:rsidP="006B0F4E">
            <w:pPr>
              <w:jc w:val="center"/>
              <w:rPr>
                <w:rFonts w:cs="Arial"/>
                <w:sz w:val="21"/>
                <w:szCs w:val="21"/>
                <w:lang w:eastAsia="fr-FR"/>
              </w:rPr>
            </w:pPr>
            <w:sdt>
              <w:sdtPr>
                <w:rPr>
                  <w:rFonts w:cs="Arial"/>
                  <w:sz w:val="21"/>
                  <w:szCs w:val="21"/>
                  <w:lang w:eastAsia="fr-FR"/>
                </w:rPr>
                <w:alias w:val="Liste Président.es"/>
                <w:tag w:val="Liste Président.es"/>
                <w:id w:val="-493723622"/>
                <w:comboBox>
                  <w:listItem w:value="Choisissez un élément."/>
                  <w:listItem w:displayText="sa Présidente, her President Emmanuelle Garnier" w:value="sa Présidente, her President Emmanuelle Garnier"/>
                  <w:listItem w:displayText="sa Présidente, her President Odile Rauzy" w:value="sa Présidente, her President Odile Rauzy"/>
                  <w:listItem w:displayText="sa Présidente, her President Dominique Poquillon" w:value="sa Présidente, her President Dominique Poquillon"/>
                  <w:listItem w:displayText="son Directeur, his Director Bertrand Raquet" w:value="son Directeur, his Director Bertrand Raquet"/>
                </w:comboBox>
              </w:sdtPr>
              <w:sdtContent>
                <w:r w:rsidR="006B0F4E" w:rsidRPr="007C59BA">
                  <w:rPr>
                    <w:rFonts w:cs="Arial"/>
                    <w:sz w:val="21"/>
                    <w:szCs w:val="21"/>
                    <w:lang w:eastAsia="fr-FR"/>
                  </w:rPr>
                  <w:t xml:space="preserve">son Directeur, </w:t>
                </w:r>
                <w:proofErr w:type="spellStart"/>
                <w:r w:rsidR="006B0F4E" w:rsidRPr="007C59BA">
                  <w:rPr>
                    <w:rFonts w:cs="Arial"/>
                    <w:sz w:val="21"/>
                    <w:szCs w:val="21"/>
                    <w:lang w:eastAsia="fr-FR"/>
                  </w:rPr>
                  <w:t>his</w:t>
                </w:r>
                <w:proofErr w:type="spellEnd"/>
                <w:r w:rsidR="006B0F4E" w:rsidRPr="007C59BA">
                  <w:rPr>
                    <w:rFonts w:cs="Arial"/>
                    <w:sz w:val="21"/>
                    <w:szCs w:val="21"/>
                    <w:lang w:eastAsia="fr-FR"/>
                  </w:rPr>
                  <w:t xml:space="preserve"> </w:t>
                </w:r>
                <w:proofErr w:type="spellStart"/>
                <w:r w:rsidR="006B0F4E" w:rsidRPr="007C59BA">
                  <w:rPr>
                    <w:rFonts w:cs="Arial"/>
                    <w:sz w:val="21"/>
                    <w:szCs w:val="21"/>
                    <w:lang w:eastAsia="fr-FR"/>
                  </w:rPr>
                  <w:t>Director</w:t>
                </w:r>
                <w:proofErr w:type="spellEnd"/>
                <w:r w:rsidR="006B0F4E" w:rsidRPr="007C59BA">
                  <w:rPr>
                    <w:rFonts w:cs="Arial"/>
                    <w:sz w:val="21"/>
                    <w:szCs w:val="21"/>
                    <w:lang w:eastAsia="fr-FR"/>
                  </w:rPr>
                  <w:t xml:space="preserve"> Bertrand </w:t>
                </w:r>
                <w:proofErr w:type="spellStart"/>
                <w:r w:rsidR="006B0F4E" w:rsidRPr="007C59BA">
                  <w:rPr>
                    <w:rFonts w:cs="Arial"/>
                    <w:sz w:val="21"/>
                    <w:szCs w:val="21"/>
                    <w:lang w:eastAsia="fr-FR"/>
                  </w:rPr>
                  <w:t>Raquet</w:t>
                </w:r>
                <w:proofErr w:type="spellEnd"/>
              </w:sdtContent>
            </w:sdt>
          </w:p>
        </w:tc>
        <w:tc>
          <w:tcPr>
            <w:tcW w:w="5098" w:type="dxa"/>
          </w:tcPr>
          <w:p w14:paraId="3441F7C6" w14:textId="6514F570" w:rsidR="006B0F4E" w:rsidRPr="007C59BA" w:rsidRDefault="007C7C57" w:rsidP="006B0F4E">
            <w:pPr>
              <w:spacing w:after="120"/>
              <w:jc w:val="both"/>
              <w:rPr>
                <w:rFonts w:cs="Arial"/>
                <w:sz w:val="21"/>
                <w:szCs w:val="21"/>
                <w:lang w:eastAsia="fr-FR"/>
              </w:rPr>
            </w:pPr>
            <w:r w:rsidRPr="007C7C57">
              <w:rPr>
                <w:rFonts w:cs="Arial"/>
                <w:sz w:val="21"/>
                <w:szCs w:val="21"/>
                <w:lang w:eastAsia="fr-FR"/>
              </w:rPr>
              <w:t>Doyen de l'</w:t>
            </w:r>
            <w:proofErr w:type="spellStart"/>
            <w:r w:rsidRPr="007C7C57">
              <w:rPr>
                <w:rFonts w:cs="Arial"/>
                <w:sz w:val="21"/>
                <w:szCs w:val="21"/>
                <w:lang w:eastAsia="fr-FR"/>
              </w:rPr>
              <w:t>EHyS</w:t>
            </w:r>
            <w:proofErr w:type="spellEnd"/>
            <w:r w:rsidRPr="007C7C57">
              <w:rPr>
                <w:rFonts w:cs="Arial"/>
                <w:sz w:val="21"/>
                <w:szCs w:val="21"/>
                <w:lang w:eastAsia="fr-FR"/>
              </w:rPr>
              <w:t xml:space="preserve"> - UNSAM</w:t>
            </w:r>
          </w:p>
          <w:p w14:paraId="4AD47604" w14:textId="77777777" w:rsidR="006B0F4E" w:rsidRPr="007C59BA" w:rsidRDefault="006B0F4E" w:rsidP="006B0F4E">
            <w:pPr>
              <w:spacing w:after="120"/>
              <w:jc w:val="both"/>
              <w:rPr>
                <w:rFonts w:cs="Arial"/>
                <w:sz w:val="21"/>
                <w:szCs w:val="21"/>
                <w:lang w:eastAsia="fr-FR"/>
              </w:rPr>
            </w:pPr>
          </w:p>
          <w:p w14:paraId="172BD731" w14:textId="77777777" w:rsidR="006B0F4E" w:rsidRPr="007C59BA" w:rsidRDefault="006B0F4E" w:rsidP="006B0F4E">
            <w:pPr>
              <w:spacing w:after="120"/>
              <w:jc w:val="both"/>
              <w:rPr>
                <w:rFonts w:cs="Arial"/>
                <w:sz w:val="21"/>
                <w:szCs w:val="21"/>
                <w:lang w:eastAsia="fr-FR"/>
              </w:rPr>
            </w:pPr>
          </w:p>
          <w:p w14:paraId="65EB63A6" w14:textId="77777777" w:rsidR="006B0F4E" w:rsidRPr="007C59BA" w:rsidRDefault="006B0F4E" w:rsidP="006B0F4E">
            <w:pPr>
              <w:spacing w:after="120"/>
              <w:jc w:val="both"/>
              <w:rPr>
                <w:rFonts w:cs="Arial"/>
                <w:sz w:val="21"/>
                <w:szCs w:val="21"/>
                <w:lang w:eastAsia="fr-FR"/>
              </w:rPr>
            </w:pPr>
          </w:p>
          <w:p w14:paraId="45D82D8B" w14:textId="26A41470" w:rsidR="006B0F4E" w:rsidRPr="007C59BA" w:rsidRDefault="006B0F4E" w:rsidP="006B0F4E">
            <w:pPr>
              <w:spacing w:after="120"/>
              <w:jc w:val="both"/>
              <w:rPr>
                <w:rFonts w:cs="Arial"/>
                <w:sz w:val="21"/>
                <w:szCs w:val="21"/>
                <w:lang w:eastAsia="fr-FR"/>
              </w:rPr>
            </w:pPr>
            <w:r w:rsidRPr="007C59BA">
              <w:rPr>
                <w:rFonts w:cs="Arial"/>
                <w:sz w:val="21"/>
                <w:szCs w:val="21"/>
                <w:lang w:eastAsia="fr-FR"/>
              </w:rPr>
              <w:t xml:space="preserve">Dra </w:t>
            </w:r>
            <w:proofErr w:type="spellStart"/>
            <w:r w:rsidRPr="007C59BA">
              <w:rPr>
                <w:rFonts w:cs="Arial"/>
                <w:sz w:val="21"/>
                <w:szCs w:val="21"/>
                <w:lang w:eastAsia="fr-FR"/>
              </w:rPr>
              <w:t>Ing</w:t>
            </w:r>
            <w:proofErr w:type="spellEnd"/>
            <w:r w:rsidRPr="007C59BA">
              <w:rPr>
                <w:rFonts w:cs="Arial"/>
                <w:sz w:val="21"/>
                <w:szCs w:val="21"/>
                <w:lang w:eastAsia="fr-FR"/>
              </w:rPr>
              <w:t xml:space="preserve"> Susana </w:t>
            </w:r>
            <w:proofErr w:type="spellStart"/>
            <w:r w:rsidRPr="007C59BA">
              <w:rPr>
                <w:rFonts w:cs="Arial"/>
                <w:sz w:val="21"/>
                <w:szCs w:val="21"/>
                <w:lang w:eastAsia="fr-FR"/>
              </w:rPr>
              <w:t>Larrondo</w:t>
            </w:r>
            <w:proofErr w:type="spellEnd"/>
          </w:p>
        </w:tc>
      </w:tr>
      <w:tr w:rsidR="006B0F4E" w:rsidRPr="006B0F4E" w14:paraId="69A1F5DD" w14:textId="77777777" w:rsidTr="00DE623F">
        <w:tc>
          <w:tcPr>
            <w:tcW w:w="5097" w:type="dxa"/>
          </w:tcPr>
          <w:p w14:paraId="7C0B1894" w14:textId="3F21D972" w:rsidR="006B0F4E" w:rsidRPr="007C59BA" w:rsidRDefault="006B0F4E" w:rsidP="006B0F4E">
            <w:pPr>
              <w:jc w:val="center"/>
              <w:rPr>
                <w:rFonts w:cs="Arial"/>
                <w:sz w:val="21"/>
                <w:szCs w:val="21"/>
                <w:lang w:eastAsia="fr-FR"/>
              </w:rPr>
            </w:pPr>
            <w:r w:rsidRPr="007C59BA">
              <w:rPr>
                <w:rFonts w:cs="Arial"/>
                <w:sz w:val="21"/>
                <w:szCs w:val="21"/>
                <w:lang w:eastAsia="fr-FR"/>
              </w:rPr>
              <w:t>L’Université de Toulouse</w:t>
            </w:r>
          </w:p>
          <w:p w14:paraId="50BAD9FB" w14:textId="77777777" w:rsidR="006B0F4E" w:rsidRPr="007C59BA" w:rsidRDefault="006B0F4E" w:rsidP="006B0F4E">
            <w:pPr>
              <w:jc w:val="both"/>
              <w:rPr>
                <w:rFonts w:cs="Arial"/>
                <w:sz w:val="21"/>
                <w:szCs w:val="21"/>
                <w:lang w:eastAsia="fr-FR"/>
              </w:rPr>
            </w:pPr>
          </w:p>
          <w:p w14:paraId="2B494189" w14:textId="77777777" w:rsidR="006B0F4E" w:rsidRPr="007C59BA" w:rsidRDefault="006B0F4E" w:rsidP="006B0F4E">
            <w:pPr>
              <w:jc w:val="both"/>
              <w:rPr>
                <w:rFonts w:cs="Arial"/>
                <w:sz w:val="21"/>
                <w:szCs w:val="21"/>
                <w:lang w:eastAsia="fr-FR"/>
              </w:rPr>
            </w:pPr>
          </w:p>
          <w:p w14:paraId="7779C2E4" w14:textId="77777777" w:rsidR="006B0F4E" w:rsidRPr="007C59BA" w:rsidRDefault="006B0F4E" w:rsidP="006B0F4E">
            <w:pPr>
              <w:jc w:val="both"/>
              <w:rPr>
                <w:rFonts w:cs="Arial"/>
                <w:sz w:val="21"/>
                <w:szCs w:val="21"/>
                <w:lang w:eastAsia="fr-FR"/>
              </w:rPr>
            </w:pPr>
          </w:p>
          <w:p w14:paraId="15368B55" w14:textId="77777777" w:rsidR="006B0F4E" w:rsidRPr="007C59BA" w:rsidRDefault="006B0F4E" w:rsidP="006B0F4E">
            <w:pPr>
              <w:jc w:val="both"/>
              <w:rPr>
                <w:rFonts w:cs="Arial"/>
                <w:sz w:val="21"/>
                <w:szCs w:val="21"/>
                <w:lang w:eastAsia="fr-FR"/>
              </w:rPr>
            </w:pPr>
          </w:p>
          <w:p w14:paraId="688C01EF" w14:textId="77777777" w:rsidR="006B0F4E" w:rsidRPr="007C59BA" w:rsidRDefault="006B0F4E" w:rsidP="006B0F4E">
            <w:pPr>
              <w:jc w:val="both"/>
              <w:rPr>
                <w:rFonts w:cs="Arial"/>
                <w:sz w:val="21"/>
                <w:szCs w:val="21"/>
                <w:lang w:eastAsia="fr-FR"/>
              </w:rPr>
            </w:pPr>
          </w:p>
          <w:p w14:paraId="5E3327A8" w14:textId="77777777" w:rsidR="006B0F4E" w:rsidRPr="007C59BA" w:rsidRDefault="006B0F4E" w:rsidP="006B0F4E">
            <w:pPr>
              <w:jc w:val="both"/>
              <w:rPr>
                <w:rFonts w:cs="Arial"/>
                <w:sz w:val="21"/>
                <w:szCs w:val="21"/>
                <w:lang w:eastAsia="fr-FR"/>
              </w:rPr>
            </w:pPr>
          </w:p>
          <w:p w14:paraId="01CA979A" w14:textId="6B853F35" w:rsidR="006B0F4E" w:rsidRPr="007C59BA" w:rsidRDefault="006B0F4E" w:rsidP="006B0F4E">
            <w:pPr>
              <w:jc w:val="center"/>
              <w:rPr>
                <w:rFonts w:cs="Arial"/>
                <w:sz w:val="21"/>
                <w:szCs w:val="21"/>
                <w:lang w:eastAsia="fr-FR"/>
              </w:rPr>
            </w:pPr>
            <w:r w:rsidRPr="007C59BA">
              <w:rPr>
                <w:rFonts w:cs="Arial"/>
                <w:sz w:val="21"/>
                <w:szCs w:val="21"/>
                <w:lang w:eastAsia="fr-FR"/>
              </w:rPr>
              <w:t xml:space="preserve">son Président Michael </w:t>
            </w:r>
            <w:proofErr w:type="spellStart"/>
            <w:r w:rsidRPr="007C59BA">
              <w:rPr>
                <w:rFonts w:cs="Arial"/>
                <w:sz w:val="21"/>
                <w:szCs w:val="21"/>
                <w:lang w:eastAsia="fr-FR"/>
              </w:rPr>
              <w:t>Toplis</w:t>
            </w:r>
            <w:proofErr w:type="spellEnd"/>
          </w:p>
        </w:tc>
        <w:tc>
          <w:tcPr>
            <w:tcW w:w="5098" w:type="dxa"/>
          </w:tcPr>
          <w:p w14:paraId="774E7A2E" w14:textId="19ECAA23" w:rsidR="006B0F4E" w:rsidRPr="00EB6C9A" w:rsidRDefault="00EB6C9A" w:rsidP="006B0F4E">
            <w:pPr>
              <w:spacing w:after="120"/>
              <w:jc w:val="both"/>
              <w:rPr>
                <w:rFonts w:cs="Arial"/>
                <w:sz w:val="21"/>
                <w:szCs w:val="21"/>
                <w:lang w:eastAsia="fr-FR"/>
              </w:rPr>
            </w:pPr>
            <w:r w:rsidRPr="00EB6C9A">
              <w:rPr>
                <w:rFonts w:cs="Arial"/>
                <w:sz w:val="21"/>
                <w:szCs w:val="21"/>
                <w:lang w:eastAsia="fr-FR"/>
              </w:rPr>
              <w:t xml:space="preserve">Recteur de l'Université </w:t>
            </w:r>
            <w:r>
              <w:rPr>
                <w:rFonts w:cs="Arial"/>
                <w:sz w:val="21"/>
                <w:szCs w:val="21"/>
                <w:lang w:eastAsia="fr-FR"/>
              </w:rPr>
              <w:t>N</w:t>
            </w:r>
            <w:r w:rsidRPr="00EB6C9A">
              <w:rPr>
                <w:rFonts w:cs="Arial"/>
                <w:sz w:val="21"/>
                <w:szCs w:val="21"/>
                <w:lang w:eastAsia="fr-FR"/>
              </w:rPr>
              <w:t xml:space="preserve">ationale de </w:t>
            </w:r>
            <w:r>
              <w:rPr>
                <w:rFonts w:cs="Arial"/>
                <w:sz w:val="21"/>
                <w:szCs w:val="21"/>
                <w:lang w:eastAsia="fr-FR"/>
              </w:rPr>
              <w:t xml:space="preserve">General </w:t>
            </w:r>
            <w:r w:rsidRPr="00EB6C9A">
              <w:rPr>
                <w:rFonts w:cs="Arial"/>
                <w:sz w:val="21"/>
                <w:szCs w:val="21"/>
                <w:lang w:eastAsia="fr-FR"/>
              </w:rPr>
              <w:t>San Martín</w:t>
            </w:r>
          </w:p>
          <w:p w14:paraId="084D7C9F" w14:textId="77777777" w:rsidR="006B0F4E" w:rsidRPr="00EB6C9A" w:rsidRDefault="006B0F4E" w:rsidP="006B0F4E">
            <w:pPr>
              <w:spacing w:after="120"/>
              <w:jc w:val="both"/>
              <w:rPr>
                <w:rFonts w:cs="Arial"/>
                <w:sz w:val="21"/>
                <w:szCs w:val="21"/>
                <w:lang w:eastAsia="fr-FR"/>
              </w:rPr>
            </w:pPr>
          </w:p>
          <w:p w14:paraId="0D2453B6" w14:textId="168774ED" w:rsidR="006B0F4E" w:rsidRPr="007C59BA" w:rsidRDefault="006B0F4E" w:rsidP="006B0F4E">
            <w:pPr>
              <w:spacing w:after="120"/>
              <w:jc w:val="both"/>
              <w:rPr>
                <w:rFonts w:cs="Arial"/>
                <w:sz w:val="21"/>
                <w:szCs w:val="21"/>
                <w:lang w:eastAsia="fr-FR"/>
              </w:rPr>
            </w:pPr>
            <w:proofErr w:type="spellStart"/>
            <w:r w:rsidRPr="007C59BA">
              <w:rPr>
                <w:rFonts w:cs="Arial"/>
                <w:sz w:val="21"/>
                <w:szCs w:val="21"/>
                <w:lang w:eastAsia="fr-FR"/>
              </w:rPr>
              <w:t>Cdor</w:t>
            </w:r>
            <w:proofErr w:type="spellEnd"/>
            <w:r w:rsidRPr="007C59BA">
              <w:rPr>
                <w:rFonts w:cs="Arial"/>
                <w:sz w:val="21"/>
                <w:szCs w:val="21"/>
                <w:lang w:eastAsia="fr-FR"/>
              </w:rPr>
              <w:t xml:space="preserve"> Carlos Greco</w:t>
            </w:r>
          </w:p>
          <w:p w14:paraId="5426A558" w14:textId="77777777" w:rsidR="006B0F4E" w:rsidRPr="007C59BA" w:rsidRDefault="006B0F4E" w:rsidP="006B0F4E">
            <w:pPr>
              <w:jc w:val="both"/>
              <w:rPr>
                <w:rFonts w:cs="Arial"/>
                <w:sz w:val="21"/>
                <w:szCs w:val="21"/>
                <w:lang w:eastAsia="fr-FR"/>
              </w:rPr>
            </w:pPr>
          </w:p>
        </w:tc>
      </w:tr>
    </w:tbl>
    <w:p w14:paraId="71963D54" w14:textId="77777777" w:rsidR="00DE623F" w:rsidRPr="006B0F4E" w:rsidRDefault="00DE623F" w:rsidP="00DE623F">
      <w:pPr>
        <w:jc w:val="both"/>
        <w:rPr>
          <w:rFonts w:cs="Arial"/>
          <w:sz w:val="21"/>
          <w:szCs w:val="21"/>
          <w:lang w:val="en-US" w:eastAsia="fr-FR"/>
        </w:rPr>
      </w:pPr>
    </w:p>
    <w:sectPr w:rsidR="00DE623F" w:rsidRPr="006B0F4E" w:rsidSect="00CF147E">
      <w:headerReference w:type="even" r:id="rId11"/>
      <w:headerReference w:type="default" r:id="rId12"/>
      <w:footerReference w:type="default" r:id="rId13"/>
      <w:headerReference w:type="first" r:id="rId14"/>
      <w:pgSz w:w="11906" w:h="16838"/>
      <w:pgMar w:top="2269" w:right="992" w:bottom="567" w:left="709"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8C922" w14:textId="77777777" w:rsidR="008D7E4E" w:rsidRDefault="008D7E4E" w:rsidP="00B25D81">
      <w:r>
        <w:separator/>
      </w:r>
    </w:p>
  </w:endnote>
  <w:endnote w:type="continuationSeparator" w:id="0">
    <w:p w14:paraId="062D44EC" w14:textId="77777777" w:rsidR="008D7E4E" w:rsidRDefault="008D7E4E" w:rsidP="00B25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368387"/>
      <w:docPartObj>
        <w:docPartGallery w:val="Page Numbers (Bottom of Page)"/>
        <w:docPartUnique/>
      </w:docPartObj>
    </w:sdtPr>
    <w:sdtContent>
      <w:sdt>
        <w:sdtPr>
          <w:id w:val="-1769616900"/>
          <w:docPartObj>
            <w:docPartGallery w:val="Page Numbers (Top of Page)"/>
            <w:docPartUnique/>
          </w:docPartObj>
        </w:sdtPr>
        <w:sdtContent>
          <w:p w14:paraId="00EC6261" w14:textId="39F07B81" w:rsidR="001424BB" w:rsidRDefault="001424BB">
            <w:pPr>
              <w:pStyle w:val="Piedepgina"/>
              <w:jc w:val="right"/>
            </w:pPr>
            <w:r>
              <w:t xml:space="preserve">Page </w:t>
            </w:r>
            <w:r>
              <w:rPr>
                <w:b/>
                <w:bCs/>
              </w:rPr>
              <w:fldChar w:fldCharType="begin"/>
            </w:r>
            <w:r>
              <w:rPr>
                <w:b/>
                <w:bCs/>
              </w:rPr>
              <w:instrText>PAGE</w:instrText>
            </w:r>
            <w:r>
              <w:rPr>
                <w:b/>
                <w:bCs/>
              </w:rPr>
              <w:fldChar w:fldCharType="separate"/>
            </w:r>
            <w:r w:rsidR="00505B54">
              <w:rPr>
                <w:b/>
                <w:bCs/>
                <w:noProof/>
              </w:rPr>
              <w:t>9</w:t>
            </w:r>
            <w:r>
              <w:rPr>
                <w:b/>
                <w:bCs/>
              </w:rPr>
              <w:fldChar w:fldCharType="end"/>
            </w:r>
            <w:r>
              <w:t xml:space="preserve"> sur </w:t>
            </w:r>
            <w:r>
              <w:rPr>
                <w:b/>
                <w:bCs/>
              </w:rPr>
              <w:fldChar w:fldCharType="begin"/>
            </w:r>
            <w:r>
              <w:rPr>
                <w:b/>
                <w:bCs/>
              </w:rPr>
              <w:instrText>NUMPAGES</w:instrText>
            </w:r>
            <w:r>
              <w:rPr>
                <w:b/>
                <w:bCs/>
              </w:rPr>
              <w:fldChar w:fldCharType="separate"/>
            </w:r>
            <w:r w:rsidR="00505B54">
              <w:rPr>
                <w:b/>
                <w:bCs/>
                <w:noProof/>
              </w:rPr>
              <w:t>9</w:t>
            </w:r>
            <w:r>
              <w:rPr>
                <w:b/>
                <w:bCs/>
              </w:rPr>
              <w:fldChar w:fldCharType="end"/>
            </w:r>
          </w:p>
        </w:sdtContent>
      </w:sdt>
    </w:sdtContent>
  </w:sdt>
  <w:p w14:paraId="2E666310" w14:textId="033ABDC0" w:rsidR="001424BB" w:rsidRDefault="001424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ED5C6" w14:textId="77777777" w:rsidR="008D7E4E" w:rsidRDefault="008D7E4E" w:rsidP="00B25D81">
      <w:r>
        <w:separator/>
      </w:r>
    </w:p>
  </w:footnote>
  <w:footnote w:type="continuationSeparator" w:id="0">
    <w:p w14:paraId="56BACE7A" w14:textId="77777777" w:rsidR="008D7E4E" w:rsidRDefault="008D7E4E" w:rsidP="00B25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BAFFF" w14:textId="77777777" w:rsidR="001424BB" w:rsidRDefault="00000000">
    <w:pPr>
      <w:pStyle w:val="Encabezado"/>
    </w:pPr>
    <w:r>
      <w:rPr>
        <w:noProof/>
      </w:rPr>
      <w:pict w14:anchorId="058015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310013" o:spid="_x0000_s1032" type="#_x0000_t136" alt="" style="position:absolute;margin-left:0;margin-top:0;width:561.8pt;height:112.3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EXEMPLE"/>
          <w10:wrap anchorx="margin" anchory="margin"/>
        </v:shape>
      </w:pict>
    </w:r>
    <w:r>
      <w:rPr>
        <w:noProof/>
      </w:rPr>
      <w:pict w14:anchorId="1DBF4BCD">
        <v:shape id="PowerPlusWaterMarkObject1107267263" o:spid="_x0000_s1031" type="#_x0000_t136" alt="" style="position:absolute;margin-left:0;margin-top:0;width:612.9pt;height:61.25pt;rotation:315;z-index:-25165824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4ECBBCDB">
        <v:shape id="PowerPlusWaterMarkObject1107242297" o:spid="_x0000_s1030" type="#_x0000_t136" alt="" style="position:absolute;margin-left:0;margin-top:0;width:478.1pt;height:47.8pt;z-index:-25166131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7918FF0A">
        <v:shape id="PowerPlusWaterMarkObject1107194513" o:spid="_x0000_s1029" type="#_x0000_t136" alt="" style="position:absolute;margin-left:0;margin-top:0;width:612.9pt;height:61.25pt;rotation:315;z-index:-25166336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E0409" w14:textId="198F4CD4" w:rsidR="001424BB" w:rsidRDefault="001424BB" w:rsidP="00921A9A">
    <w:pPr>
      <w:pStyle w:val="Encabezado"/>
      <w:jc w:val="center"/>
    </w:pPr>
    <w:r w:rsidRPr="00F679D6">
      <w:rPr>
        <w:noProof/>
        <w:lang w:eastAsia="fr-FR"/>
      </w:rPr>
      <w:drawing>
        <wp:anchor distT="0" distB="0" distL="114300" distR="114300" simplePos="0" relativeHeight="251665408" behindDoc="1" locked="0" layoutInCell="1" allowOverlap="1" wp14:anchorId="595815FB" wp14:editId="49BFAF14">
          <wp:simplePos x="0" y="0"/>
          <wp:positionH relativeFrom="margin">
            <wp:posOffset>5171440</wp:posOffset>
          </wp:positionH>
          <wp:positionV relativeFrom="paragraph">
            <wp:posOffset>173990</wp:posOffset>
          </wp:positionV>
          <wp:extent cx="1476375" cy="522605"/>
          <wp:effectExtent l="0" t="0" r="9525" b="0"/>
          <wp:wrapTight wrapText="bothSides">
            <wp:wrapPolygon edited="0">
              <wp:start x="0" y="0"/>
              <wp:lineTo x="0" y="18109"/>
              <wp:lineTo x="557" y="20471"/>
              <wp:lineTo x="4738" y="20471"/>
              <wp:lineTo x="5295" y="20471"/>
              <wp:lineTo x="6410" y="14173"/>
              <wp:lineTo x="21461" y="12598"/>
              <wp:lineTo x="21461" y="7874"/>
              <wp:lineTo x="20067" y="0"/>
              <wp:lineTo x="0" y="0"/>
            </wp:wrapPolygon>
          </wp:wrapTight>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T-blocmarque-Ble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6375" cy="522605"/>
                  </a:xfrm>
                  <a:prstGeom prst="rect">
                    <a:avLst/>
                  </a:prstGeom>
                </pic:spPr>
              </pic:pic>
            </a:graphicData>
          </a:graphic>
          <wp14:sizeRelH relativeFrom="page">
            <wp14:pctWidth>0</wp14:pctWidth>
          </wp14:sizeRelH>
          <wp14:sizeRelV relativeFrom="page">
            <wp14:pctHeight>0</wp14:pctHeight>
          </wp14:sizeRelV>
        </wp:anchor>
      </w:drawing>
    </w:r>
    <w:r w:rsidRPr="00F679D6">
      <w:rPr>
        <w:noProof/>
        <w:lang w:eastAsia="fr-FR"/>
      </w:rPr>
      <w:drawing>
        <wp:anchor distT="0" distB="0" distL="114300" distR="114300" simplePos="0" relativeHeight="251664384" behindDoc="0" locked="0" layoutInCell="1" allowOverlap="1" wp14:anchorId="7CF833E2" wp14:editId="3E70B177">
          <wp:simplePos x="0" y="0"/>
          <wp:positionH relativeFrom="column">
            <wp:posOffset>-83185</wp:posOffset>
          </wp:positionH>
          <wp:positionV relativeFrom="paragraph">
            <wp:posOffset>10795</wp:posOffset>
          </wp:positionV>
          <wp:extent cx="1295400" cy="1169035"/>
          <wp:effectExtent l="0" t="0" r="0" b="0"/>
          <wp:wrapSquare wrapText="bothSides"/>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publique-Francais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5400" cy="1169035"/>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56192" behindDoc="0" locked="0" layoutInCell="1" allowOverlap="1" wp14:anchorId="5C3D4ACE" wp14:editId="366BB547">
              <wp:simplePos x="0" y="0"/>
              <wp:positionH relativeFrom="column">
                <wp:posOffset>0</wp:posOffset>
              </wp:positionH>
              <wp:positionV relativeFrom="paragraph">
                <wp:posOffset>0</wp:posOffset>
              </wp:positionV>
              <wp:extent cx="914400" cy="914400"/>
              <wp:effectExtent l="0" t="0" r="0" b="0"/>
              <wp:wrapNone/>
              <wp:docPr id="1515473121"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6CBD4B7" id="_x0000_t202" coordsize="21600,21600" o:spt="202" path="m,l,21600r21600,l21600,xe">
              <v:stroke joinstyle="miter"/>
              <v:path gradientshapeok="t" o:connecttype="rect"/>
            </v:shapetype>
            <v:shape id="Zone de texte 7" o:spid="_x0000_s1026" type="#_x0000_t202" style="position:absolute;margin-left:0;margin-top:0;width:1in;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xKbwgEAAG0DAAAOAAAAZHJzL2Uyb0RvYy54bWysU01v2zAMvQ/ofxB0b+wU7bAZcYpuRXfp&#10;tgLt0LMiS7E3S9RIJXb+/SjZSYf2NswHQR/k43t89Op6dL3YG6QOfC2Xi1IK4zU0nd/W8sfT3fkH&#10;KSgq36gevKnlwZC8Xp+9Ww2hMhfQQt8YFAziqRpCLdsYQ1UUpFvjFC0gGM+PFtCpyEfcFg2qgdFd&#10;X1yU5ftiAGwCgjZEfHs7Pcp1xrfW6PjdWjJR9LVkbjGvmNdNWov1SlVbVKHt9ExD/QMLpzrPRU9Q&#10;tyoqscPuDZTrNAKBjQsNrgBrO22yBlazLF+peWxVMFkLN4fCqU30/2D1t/1jeEARx08wsoFZBIV7&#10;0L+Ie1MMgao5JvWUKkrRm+ErNOym2kXIGaNFl+SzIMEw3OnDqbtmjELz5cfl5WXJL5qf5n2qoKpj&#10;ckCKXww4kTa1RDYvg6v9PcUp9BgyM0tkJlobaA5MbGAna0m/dwqNFH7nPgMbv5TCIrhnHpUbZORJ&#10;ZcJ6Gp8VhrlgZKYP/dHJXDVb2givXFLb/GQg1/OA7FUvrkr+0gCxhDmYdy+oKdfDDbfIdpl+at/E&#10;c6bPnubsef7S0Px9zlEvf8n6DwAAAP//AwBQSwMEFAAGAAgAAAAhALFrFW/WAAAABQEAAA8AAABk&#10;cnMvZG93bnJldi54bWxMj0FLw0AQhe9C/8Mygjc7q0SpMZtSFK+KbRW8TbPTJJidDdltE/+9WxH0&#10;MszjDW++Vywn16kjD6H1YuBqrkGxVN62UhvYbp4uF6BCJLHUeWEDXxxgWc7OCsqtH+WVj+tYqxQi&#10;IScDTYx9jhiqhh2Fue9Zkrf3g6OY5FCjHWhM4a7Da61v0VEr6UNDPT80XH2uD87A2/P+4z3TL/Wj&#10;u+lHP2kUd4fGXJxPq3tQkaf4dwwn/IQOZWLa+YPYoDoDqUj8mScvy5Lc/S5YFvifvvwGAAD//wMA&#10;UEsBAi0AFAAGAAgAAAAhALaDOJL+AAAA4QEAABMAAAAAAAAAAAAAAAAAAAAAAFtDb250ZW50X1R5&#10;cGVzXS54bWxQSwECLQAUAAYACAAAACEAOP0h/9YAAACUAQAACwAAAAAAAAAAAAAAAAAvAQAAX3Jl&#10;bHMvLnJlbHNQSwECLQAUAAYACAAAACEA1ksSm8IBAABtAwAADgAAAAAAAAAAAAAAAAAuAgAAZHJz&#10;L2Uyb0RvYy54bWxQSwECLQAUAAYACAAAACEAsWsVb9YAAAAFAQAADwAAAAAAAAAAAAAAAAAcBAAA&#10;ZHJzL2Rvd25yZXYueG1sUEsFBgAAAAAEAAQA8wAAAB8FAAAAAA==&#10;" filled="f" stroked="f"/>
          </w:pict>
        </mc:Fallback>
      </mc:AlternateContent>
    </w:r>
    <w:r>
      <w:rPr>
        <w:noProof/>
        <w:lang w:eastAsia="fr-FR"/>
      </w:rPr>
      <mc:AlternateContent>
        <mc:Choice Requires="wps">
          <w:drawing>
            <wp:anchor distT="0" distB="0" distL="114300" distR="114300" simplePos="0" relativeHeight="251659264" behindDoc="0" locked="0" layoutInCell="1" allowOverlap="1" wp14:anchorId="5D16229B" wp14:editId="353A8EE4">
              <wp:simplePos x="0" y="0"/>
              <wp:positionH relativeFrom="column">
                <wp:posOffset>0</wp:posOffset>
              </wp:positionH>
              <wp:positionV relativeFrom="paragraph">
                <wp:posOffset>0</wp:posOffset>
              </wp:positionV>
              <wp:extent cx="914400" cy="914400"/>
              <wp:effectExtent l="0" t="0" r="0" b="0"/>
              <wp:wrapNone/>
              <wp:docPr id="1258463035"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55B4EC3" id="Zone de texte 8" o:spid="_x0000_s1026" type="#_x0000_t202" style="position:absolute;margin-left:0;margin-top:0;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xKbwgEAAG0DAAAOAAAAZHJzL2Uyb0RvYy54bWysU01v2zAMvQ/ofxB0b+wU7bAZcYpuRXfp&#10;tgLt0LMiS7E3S9RIJXb+/SjZSYf2NswHQR/k43t89Op6dL3YG6QOfC2Xi1IK4zU0nd/W8sfT3fkH&#10;KSgq36gevKnlwZC8Xp+9Ww2hMhfQQt8YFAziqRpCLdsYQ1UUpFvjFC0gGM+PFtCpyEfcFg2qgdFd&#10;X1yU5ftiAGwCgjZEfHs7Pcp1xrfW6PjdWjJR9LVkbjGvmNdNWov1SlVbVKHt9ExD/QMLpzrPRU9Q&#10;tyoqscPuDZTrNAKBjQsNrgBrO22yBlazLF+peWxVMFkLN4fCqU30/2D1t/1jeEARx08wsoFZBIV7&#10;0L+Ie1MMgao5JvWUKkrRm+ErNOym2kXIGaNFl+SzIMEw3OnDqbtmjELz5cfl5WXJL5qf5n2qoKpj&#10;ckCKXww4kTa1RDYvg6v9PcUp9BgyM0tkJlobaA5MbGAna0m/dwqNFH7nPgMbv5TCIrhnHpUbZORJ&#10;ZcJ6Gp8VhrlgZKYP/dHJXDVb2givXFLb/GQg1/OA7FUvrkr+0gCxhDmYdy+oKdfDDbfIdpl+at/E&#10;c6bPnubsef7S0Px9zlEvf8n6DwAAAP//AwBQSwMEFAAGAAgAAAAhALFrFW/WAAAABQEAAA8AAABk&#10;cnMvZG93bnJldi54bWxMj0FLw0AQhe9C/8Mygjc7q0SpMZtSFK+KbRW8TbPTJJidDdltE/+9WxH0&#10;MszjDW++Vywn16kjD6H1YuBqrkGxVN62UhvYbp4uF6BCJLHUeWEDXxxgWc7OCsqtH+WVj+tYqxQi&#10;IScDTYx9jhiqhh2Fue9Zkrf3g6OY5FCjHWhM4a7Da61v0VEr6UNDPT80XH2uD87A2/P+4z3TL/Wj&#10;u+lHP2kUd4fGXJxPq3tQkaf4dwwn/IQOZWLa+YPYoDoDqUj8mScvy5Lc/S5YFvifvvwGAAD//wMA&#10;UEsBAi0AFAAGAAgAAAAhALaDOJL+AAAA4QEAABMAAAAAAAAAAAAAAAAAAAAAAFtDb250ZW50X1R5&#10;cGVzXS54bWxQSwECLQAUAAYACAAAACEAOP0h/9YAAACUAQAACwAAAAAAAAAAAAAAAAAvAQAAX3Jl&#10;bHMvLnJlbHNQSwECLQAUAAYACAAAACEA1ksSm8IBAABtAwAADgAAAAAAAAAAAAAAAAAuAgAAZHJz&#10;L2Uyb0RvYy54bWxQSwECLQAUAAYACAAAACEAsWsVb9YAAAAFAQAADwAAAAAAAAAAAAAAAAAcBAAA&#10;ZHJzL2Rvd25yZXYueG1sUEsFBgAAAAAEAAQA8wAAAB8FAAAAAA==&#10;" filled="f" stroked="f"/>
          </w:pict>
        </mc:Fallback>
      </mc:AlternateContent>
    </w:r>
    <w:r>
      <w:rPr>
        <w:noProof/>
        <w:lang w:eastAsia="fr-FR"/>
      </w:rPr>
      <mc:AlternateContent>
        <mc:Choice Requires="wps">
          <w:drawing>
            <wp:anchor distT="0" distB="0" distL="114300" distR="114300" simplePos="0" relativeHeight="251662336" behindDoc="0" locked="0" layoutInCell="1" allowOverlap="1" wp14:anchorId="2288A0F7" wp14:editId="6E93D8ED">
              <wp:simplePos x="0" y="0"/>
              <wp:positionH relativeFrom="column">
                <wp:posOffset>0</wp:posOffset>
              </wp:positionH>
              <wp:positionV relativeFrom="paragraph">
                <wp:posOffset>0</wp:posOffset>
              </wp:positionV>
              <wp:extent cx="914400" cy="914400"/>
              <wp:effectExtent l="0" t="0" r="0" b="0"/>
              <wp:wrapNone/>
              <wp:docPr id="1744521918"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2B2598B" id="Zone de texte 9" o:spid="_x0000_s1026" type="#_x0000_t202" style="position:absolute;margin-left:0;margin-top:0;width:1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xKbwgEAAG0DAAAOAAAAZHJzL2Uyb0RvYy54bWysU01v2zAMvQ/ofxB0b+wU7bAZcYpuRXfp&#10;tgLt0LMiS7E3S9RIJXb+/SjZSYf2NswHQR/k43t89Op6dL3YG6QOfC2Xi1IK4zU0nd/W8sfT3fkH&#10;KSgq36gevKnlwZC8Xp+9Ww2hMhfQQt8YFAziqRpCLdsYQ1UUpFvjFC0gGM+PFtCpyEfcFg2qgdFd&#10;X1yU5ftiAGwCgjZEfHs7Pcp1xrfW6PjdWjJR9LVkbjGvmNdNWov1SlVbVKHt9ExD/QMLpzrPRU9Q&#10;tyoqscPuDZTrNAKBjQsNrgBrO22yBlazLF+peWxVMFkLN4fCqU30/2D1t/1jeEARx08wsoFZBIV7&#10;0L+Ie1MMgao5JvWUKkrRm+ErNOym2kXIGaNFl+SzIMEw3OnDqbtmjELz5cfl5WXJL5qf5n2qoKpj&#10;ckCKXww4kTa1RDYvg6v9PcUp9BgyM0tkJlobaA5MbGAna0m/dwqNFH7nPgMbv5TCIrhnHpUbZORJ&#10;ZcJ6Gp8VhrlgZKYP/dHJXDVb2givXFLb/GQg1/OA7FUvrkr+0gCxhDmYdy+oKdfDDbfIdpl+at/E&#10;c6bPnubsef7S0Px9zlEvf8n6DwAAAP//AwBQSwMEFAAGAAgAAAAhALFrFW/WAAAABQEAAA8AAABk&#10;cnMvZG93bnJldi54bWxMj0FLw0AQhe9C/8Mygjc7q0SpMZtSFK+KbRW8TbPTJJidDdltE/+9WxH0&#10;MszjDW++Vywn16kjD6H1YuBqrkGxVN62UhvYbp4uF6BCJLHUeWEDXxxgWc7OCsqtH+WVj+tYqxQi&#10;IScDTYx9jhiqhh2Fue9Zkrf3g6OY5FCjHWhM4a7Da61v0VEr6UNDPT80XH2uD87A2/P+4z3TL/Wj&#10;u+lHP2kUd4fGXJxPq3tQkaf4dwwn/IQOZWLa+YPYoDoDqUj8mScvy5Lc/S5YFvifvvwGAAD//wMA&#10;UEsBAi0AFAAGAAgAAAAhALaDOJL+AAAA4QEAABMAAAAAAAAAAAAAAAAAAAAAAFtDb250ZW50X1R5&#10;cGVzXS54bWxQSwECLQAUAAYACAAAACEAOP0h/9YAAACUAQAACwAAAAAAAAAAAAAAAAAvAQAAX3Jl&#10;bHMvLnJlbHNQSwECLQAUAAYACAAAACEA1ksSm8IBAABtAwAADgAAAAAAAAAAAAAAAAAuAgAAZHJz&#10;L2Uyb0RvYy54bWxQSwECLQAUAAYACAAAACEAsWsVb9YAAAAFAQAADwAAAAAAAAAAAAAAAAAcBAAA&#10;ZHJzL2Rvd25yZXYueG1sUEsFBgAAAAAEAAQA8wAAAB8FAAAAAA==&#10;" filled="f"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FAD8F" w14:textId="77777777" w:rsidR="001424BB" w:rsidRDefault="00000000">
    <w:pPr>
      <w:pStyle w:val="Encabezado"/>
    </w:pPr>
    <w:r>
      <w:rPr>
        <w:noProof/>
      </w:rPr>
      <w:pict w14:anchorId="38F5FA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310012" o:spid="_x0000_s1028" type="#_x0000_t136" alt="" style="position:absolute;margin-left:0;margin-top:0;width:561.8pt;height:112.35pt;rotation:315;z-index:-25165619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EXEMPLE"/>
          <w10:wrap anchorx="margin" anchory="margin"/>
        </v:shape>
      </w:pict>
    </w:r>
    <w:r>
      <w:rPr>
        <w:noProof/>
      </w:rPr>
      <w:pict w14:anchorId="4FA92A0C">
        <v:shape id="PowerPlusWaterMarkObject1107267262" o:spid="_x0000_s1027" type="#_x0000_t136" alt="" style="position:absolute;margin-left:0;margin-top:0;width:612.9pt;height:61.25pt;rotation:315;z-index:-25165926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27BEEC2C">
        <v:shape id="PowerPlusWaterMarkObject1107242296" o:spid="_x0000_s1026" type="#_x0000_t136" alt="" style="position:absolute;margin-left:0;margin-top:0;width:478.1pt;height:47.8pt;z-index:-25166233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62771758">
        <v:shape id="PowerPlusWaterMarkObject1107194512" o:spid="_x0000_s1025" type="#_x0000_t136" alt="" style="position:absolute;margin-left:0;margin-top:0;width:612.9pt;height:61.25pt;rotation:315;z-index:-25166438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EA05DB"/>
    <w:multiLevelType w:val="hybridMultilevel"/>
    <w:tmpl w:val="97008594"/>
    <w:lvl w:ilvl="0" w:tplc="0FDE138C">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80E54E2"/>
    <w:multiLevelType w:val="hybridMultilevel"/>
    <w:tmpl w:val="57D62838"/>
    <w:lvl w:ilvl="0" w:tplc="6484A7FE">
      <w:numFmt w:val="bullet"/>
      <w:lvlText w:val="-"/>
      <w:lvlJc w:val="left"/>
      <w:pPr>
        <w:ind w:left="720" w:hanging="360"/>
      </w:pPr>
      <w:rPr>
        <w:rFonts w:ascii="Corbel" w:eastAsia="MS Mincho" w:hAnsi="Corbel" w:cs="Corbel" w:hint="default"/>
        <w:color w:val="008079"/>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38627C"/>
    <w:multiLevelType w:val="hybridMultilevel"/>
    <w:tmpl w:val="208A9294"/>
    <w:lvl w:ilvl="0" w:tplc="1D964FF6">
      <w:start w:val="9"/>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BA5AC3"/>
    <w:multiLevelType w:val="hybridMultilevel"/>
    <w:tmpl w:val="53BCD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209402D"/>
    <w:multiLevelType w:val="multilevel"/>
    <w:tmpl w:val="1A744D5C"/>
    <w:lvl w:ilvl="0">
      <w:start w:val="1"/>
      <w:numFmt w:val="decimal"/>
      <w:lvlText w:val="%1."/>
      <w:lvlJc w:val="left"/>
      <w:pPr>
        <w:ind w:left="360" w:hanging="360"/>
      </w:pPr>
      <w:rPr>
        <w:rFonts w:hint="default"/>
        <w:b/>
        <w:sz w:val="28"/>
      </w:rPr>
    </w:lvl>
    <w:lvl w:ilvl="1">
      <w:start w:val="2"/>
      <w:numFmt w:val="decimal"/>
      <w:isLgl/>
      <w:lvlText w:val="%1.%2"/>
      <w:lvlJc w:val="left"/>
      <w:pPr>
        <w:ind w:left="578" w:hanging="36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938" w:hanging="72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298" w:hanging="108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5" w15:restartNumberingAfterBreak="0">
    <w:nsid w:val="338B130E"/>
    <w:multiLevelType w:val="hybridMultilevel"/>
    <w:tmpl w:val="6130F7AA"/>
    <w:lvl w:ilvl="0" w:tplc="7570C358">
      <w:start w:val="2"/>
      <w:numFmt w:val="bullet"/>
      <w:lvlText w:val="-"/>
      <w:lvlJc w:val="left"/>
      <w:pPr>
        <w:ind w:left="720" w:hanging="360"/>
      </w:pPr>
      <w:rPr>
        <w:rFonts w:ascii="Calibri Light" w:eastAsiaTheme="majorEastAsia" w:hAnsi="Calibri Light"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632923"/>
    <w:multiLevelType w:val="hybridMultilevel"/>
    <w:tmpl w:val="B9E05B48"/>
    <w:lvl w:ilvl="0" w:tplc="C00CFC46">
      <w:numFmt w:val="bullet"/>
      <w:lvlText w:val=""/>
      <w:lvlJc w:val="left"/>
      <w:pPr>
        <w:tabs>
          <w:tab w:val="num" w:pos="502"/>
        </w:tabs>
        <w:ind w:left="502" w:hanging="360"/>
      </w:pPr>
      <w:rPr>
        <w:rFonts w:ascii="Symbol" w:hAnsi="Symbol" w:hint="default"/>
      </w:rPr>
    </w:lvl>
    <w:lvl w:ilvl="1" w:tplc="8050F3F4">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EB6000"/>
    <w:multiLevelType w:val="hybridMultilevel"/>
    <w:tmpl w:val="ED8CAECE"/>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3F66B15"/>
    <w:multiLevelType w:val="hybridMultilevel"/>
    <w:tmpl w:val="ED8CAECE"/>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A770104"/>
    <w:multiLevelType w:val="hybridMultilevel"/>
    <w:tmpl w:val="3A4AB6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46311C2"/>
    <w:multiLevelType w:val="multilevel"/>
    <w:tmpl w:val="4812296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4F90E66"/>
    <w:multiLevelType w:val="hybridMultilevel"/>
    <w:tmpl w:val="3F3C62C4"/>
    <w:lvl w:ilvl="0" w:tplc="0FDE138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7FC1706"/>
    <w:multiLevelType w:val="hybridMultilevel"/>
    <w:tmpl w:val="CAF6D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8812290"/>
    <w:multiLevelType w:val="hybridMultilevel"/>
    <w:tmpl w:val="0658BB1E"/>
    <w:lvl w:ilvl="0" w:tplc="0FDE138C">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61F95575"/>
    <w:multiLevelType w:val="multilevel"/>
    <w:tmpl w:val="46048E7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49A428E"/>
    <w:multiLevelType w:val="hybridMultilevel"/>
    <w:tmpl w:val="9CB42FE2"/>
    <w:lvl w:ilvl="0" w:tplc="C75A39E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D560FB1"/>
    <w:multiLevelType w:val="multilevel"/>
    <w:tmpl w:val="5CE8A55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871311293">
    <w:abstractNumId w:val="6"/>
  </w:num>
  <w:num w:numId="2" w16cid:durableId="1812481392">
    <w:abstractNumId w:val="4"/>
  </w:num>
  <w:num w:numId="3" w16cid:durableId="1931038114">
    <w:abstractNumId w:val="14"/>
  </w:num>
  <w:num w:numId="4" w16cid:durableId="1792047139">
    <w:abstractNumId w:val="16"/>
  </w:num>
  <w:num w:numId="5" w16cid:durableId="416026942">
    <w:abstractNumId w:val="10"/>
  </w:num>
  <w:num w:numId="6" w16cid:durableId="1430201932">
    <w:abstractNumId w:val="15"/>
  </w:num>
  <w:num w:numId="7" w16cid:durableId="1294948639">
    <w:abstractNumId w:val="1"/>
  </w:num>
  <w:num w:numId="8" w16cid:durableId="991908804">
    <w:abstractNumId w:val="12"/>
  </w:num>
  <w:num w:numId="9" w16cid:durableId="1483158864">
    <w:abstractNumId w:val="5"/>
  </w:num>
  <w:num w:numId="10" w16cid:durableId="520512859">
    <w:abstractNumId w:val="9"/>
  </w:num>
  <w:num w:numId="11" w16cid:durableId="1635023380">
    <w:abstractNumId w:val="8"/>
  </w:num>
  <w:num w:numId="12" w16cid:durableId="987587865">
    <w:abstractNumId w:val="2"/>
  </w:num>
  <w:num w:numId="13" w16cid:durableId="1739745991">
    <w:abstractNumId w:val="7"/>
  </w:num>
  <w:num w:numId="14" w16cid:durableId="2099518789">
    <w:abstractNumId w:val="3"/>
  </w:num>
  <w:num w:numId="15" w16cid:durableId="781388229">
    <w:abstractNumId w:val="0"/>
  </w:num>
  <w:num w:numId="16" w16cid:durableId="173692447">
    <w:abstractNumId w:val="13"/>
  </w:num>
  <w:num w:numId="17" w16cid:durableId="21281571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E5ED4D-EBBE-4771-AD67-1889E7CCED5A}"/>
    <w:docVar w:name="dgnword-eventsink" w:val="2903641767152"/>
  </w:docVars>
  <w:rsids>
    <w:rsidRoot w:val="009978A4"/>
    <w:rsid w:val="0000040A"/>
    <w:rsid w:val="00005DF1"/>
    <w:rsid w:val="00010DDF"/>
    <w:rsid w:val="00020189"/>
    <w:rsid w:val="00020D9D"/>
    <w:rsid w:val="000255EB"/>
    <w:rsid w:val="000330DD"/>
    <w:rsid w:val="000417BF"/>
    <w:rsid w:val="00051802"/>
    <w:rsid w:val="00053A45"/>
    <w:rsid w:val="00076749"/>
    <w:rsid w:val="00086698"/>
    <w:rsid w:val="0009075B"/>
    <w:rsid w:val="000A6A91"/>
    <w:rsid w:val="000B4F23"/>
    <w:rsid w:val="000C4A38"/>
    <w:rsid w:val="000D4BFC"/>
    <w:rsid w:val="000D5D93"/>
    <w:rsid w:val="000E1404"/>
    <w:rsid w:val="000F5A47"/>
    <w:rsid w:val="001319A3"/>
    <w:rsid w:val="0013225B"/>
    <w:rsid w:val="00132B94"/>
    <w:rsid w:val="001424BB"/>
    <w:rsid w:val="00143317"/>
    <w:rsid w:val="00154511"/>
    <w:rsid w:val="0015579F"/>
    <w:rsid w:val="00160021"/>
    <w:rsid w:val="00162486"/>
    <w:rsid w:val="00162E08"/>
    <w:rsid w:val="00166F50"/>
    <w:rsid w:val="00170A13"/>
    <w:rsid w:val="00176D78"/>
    <w:rsid w:val="00180218"/>
    <w:rsid w:val="001822B3"/>
    <w:rsid w:val="00195B52"/>
    <w:rsid w:val="00196044"/>
    <w:rsid w:val="00196F55"/>
    <w:rsid w:val="0019776E"/>
    <w:rsid w:val="001A1AC6"/>
    <w:rsid w:val="001B06C2"/>
    <w:rsid w:val="001C078B"/>
    <w:rsid w:val="001E08CF"/>
    <w:rsid w:val="001E414F"/>
    <w:rsid w:val="001E479D"/>
    <w:rsid w:val="001E7831"/>
    <w:rsid w:val="001F0DA0"/>
    <w:rsid w:val="001F2507"/>
    <w:rsid w:val="001F4B54"/>
    <w:rsid w:val="00203107"/>
    <w:rsid w:val="002037D3"/>
    <w:rsid w:val="00205C31"/>
    <w:rsid w:val="00223457"/>
    <w:rsid w:val="00235844"/>
    <w:rsid w:val="0024536B"/>
    <w:rsid w:val="00253C42"/>
    <w:rsid w:val="00253FF5"/>
    <w:rsid w:val="002811C5"/>
    <w:rsid w:val="00294361"/>
    <w:rsid w:val="00297622"/>
    <w:rsid w:val="002B1330"/>
    <w:rsid w:val="002B2B06"/>
    <w:rsid w:val="002B57C3"/>
    <w:rsid w:val="002D4AA6"/>
    <w:rsid w:val="002D54F6"/>
    <w:rsid w:val="002D5586"/>
    <w:rsid w:val="002D78DE"/>
    <w:rsid w:val="002E06C6"/>
    <w:rsid w:val="002E3591"/>
    <w:rsid w:val="002E5327"/>
    <w:rsid w:val="002F0456"/>
    <w:rsid w:val="002F2972"/>
    <w:rsid w:val="0031169B"/>
    <w:rsid w:val="00314935"/>
    <w:rsid w:val="00317DC0"/>
    <w:rsid w:val="00323102"/>
    <w:rsid w:val="00323E44"/>
    <w:rsid w:val="0034224F"/>
    <w:rsid w:val="00343944"/>
    <w:rsid w:val="00361F2A"/>
    <w:rsid w:val="003641C0"/>
    <w:rsid w:val="003736F2"/>
    <w:rsid w:val="00377930"/>
    <w:rsid w:val="0038135F"/>
    <w:rsid w:val="003830D2"/>
    <w:rsid w:val="00395697"/>
    <w:rsid w:val="003A054C"/>
    <w:rsid w:val="003A6A07"/>
    <w:rsid w:val="003B5AB0"/>
    <w:rsid w:val="003B78D2"/>
    <w:rsid w:val="003D4B7A"/>
    <w:rsid w:val="003E7464"/>
    <w:rsid w:val="003F6E5B"/>
    <w:rsid w:val="00412B1B"/>
    <w:rsid w:val="00427FFB"/>
    <w:rsid w:val="00431B17"/>
    <w:rsid w:val="00431D74"/>
    <w:rsid w:val="004544E9"/>
    <w:rsid w:val="00455993"/>
    <w:rsid w:val="00462B83"/>
    <w:rsid w:val="00464A16"/>
    <w:rsid w:val="00472BAB"/>
    <w:rsid w:val="00482670"/>
    <w:rsid w:val="0049579E"/>
    <w:rsid w:val="004B31F9"/>
    <w:rsid w:val="004E0368"/>
    <w:rsid w:val="004E2073"/>
    <w:rsid w:val="004E56A7"/>
    <w:rsid w:val="004E723B"/>
    <w:rsid w:val="004F5054"/>
    <w:rsid w:val="004F5A54"/>
    <w:rsid w:val="005052BA"/>
    <w:rsid w:val="00505B54"/>
    <w:rsid w:val="00507B2C"/>
    <w:rsid w:val="00511E74"/>
    <w:rsid w:val="00515756"/>
    <w:rsid w:val="005257C4"/>
    <w:rsid w:val="00534FC8"/>
    <w:rsid w:val="00537146"/>
    <w:rsid w:val="00540650"/>
    <w:rsid w:val="00566E0A"/>
    <w:rsid w:val="00577911"/>
    <w:rsid w:val="00584684"/>
    <w:rsid w:val="00595C66"/>
    <w:rsid w:val="00597A2F"/>
    <w:rsid w:val="005B455D"/>
    <w:rsid w:val="005C753B"/>
    <w:rsid w:val="005D2B94"/>
    <w:rsid w:val="005D3932"/>
    <w:rsid w:val="005F1EEA"/>
    <w:rsid w:val="005F5B91"/>
    <w:rsid w:val="00605E98"/>
    <w:rsid w:val="00623AC1"/>
    <w:rsid w:val="00624A18"/>
    <w:rsid w:val="00627729"/>
    <w:rsid w:val="006338A9"/>
    <w:rsid w:val="00656A56"/>
    <w:rsid w:val="00657405"/>
    <w:rsid w:val="006623B3"/>
    <w:rsid w:val="006736CA"/>
    <w:rsid w:val="0068174B"/>
    <w:rsid w:val="006862B2"/>
    <w:rsid w:val="00694B58"/>
    <w:rsid w:val="00695ED8"/>
    <w:rsid w:val="006A0CFE"/>
    <w:rsid w:val="006B0F4E"/>
    <w:rsid w:val="006B21AA"/>
    <w:rsid w:val="006B753E"/>
    <w:rsid w:val="006C49FE"/>
    <w:rsid w:val="006D13F4"/>
    <w:rsid w:val="006D542F"/>
    <w:rsid w:val="006E216E"/>
    <w:rsid w:val="006F0CE0"/>
    <w:rsid w:val="006F1745"/>
    <w:rsid w:val="007067C5"/>
    <w:rsid w:val="0071072E"/>
    <w:rsid w:val="00721549"/>
    <w:rsid w:val="00726872"/>
    <w:rsid w:val="007317A4"/>
    <w:rsid w:val="00745952"/>
    <w:rsid w:val="00747131"/>
    <w:rsid w:val="00752CA0"/>
    <w:rsid w:val="0076339F"/>
    <w:rsid w:val="007651B0"/>
    <w:rsid w:val="0077401E"/>
    <w:rsid w:val="00777BCD"/>
    <w:rsid w:val="0078181C"/>
    <w:rsid w:val="00782BED"/>
    <w:rsid w:val="007862A0"/>
    <w:rsid w:val="007A7EDB"/>
    <w:rsid w:val="007B1916"/>
    <w:rsid w:val="007B3A8E"/>
    <w:rsid w:val="007B3B4B"/>
    <w:rsid w:val="007C5458"/>
    <w:rsid w:val="007C59BA"/>
    <w:rsid w:val="007C7C57"/>
    <w:rsid w:val="007D2D76"/>
    <w:rsid w:val="007F0B4D"/>
    <w:rsid w:val="007F3A47"/>
    <w:rsid w:val="00813F72"/>
    <w:rsid w:val="0081536E"/>
    <w:rsid w:val="00817BA3"/>
    <w:rsid w:val="0082006B"/>
    <w:rsid w:val="0082263F"/>
    <w:rsid w:val="0082557F"/>
    <w:rsid w:val="008311E2"/>
    <w:rsid w:val="00836B67"/>
    <w:rsid w:val="008442FE"/>
    <w:rsid w:val="008472E4"/>
    <w:rsid w:val="00850873"/>
    <w:rsid w:val="00874497"/>
    <w:rsid w:val="00874FA2"/>
    <w:rsid w:val="008761B8"/>
    <w:rsid w:val="00877878"/>
    <w:rsid w:val="008844D8"/>
    <w:rsid w:val="0089217D"/>
    <w:rsid w:val="008A4693"/>
    <w:rsid w:val="008A65B6"/>
    <w:rsid w:val="008C340F"/>
    <w:rsid w:val="008C3C18"/>
    <w:rsid w:val="008C437B"/>
    <w:rsid w:val="008C7628"/>
    <w:rsid w:val="008D7E4E"/>
    <w:rsid w:val="00912726"/>
    <w:rsid w:val="00914D57"/>
    <w:rsid w:val="00921A9A"/>
    <w:rsid w:val="00921C60"/>
    <w:rsid w:val="009251BB"/>
    <w:rsid w:val="00940075"/>
    <w:rsid w:val="009430FD"/>
    <w:rsid w:val="0094344F"/>
    <w:rsid w:val="00944209"/>
    <w:rsid w:val="00947C49"/>
    <w:rsid w:val="00951E8D"/>
    <w:rsid w:val="00953325"/>
    <w:rsid w:val="00957EC9"/>
    <w:rsid w:val="009864AA"/>
    <w:rsid w:val="00993AC3"/>
    <w:rsid w:val="009978A4"/>
    <w:rsid w:val="009A0A18"/>
    <w:rsid w:val="009B533D"/>
    <w:rsid w:val="009B6F4B"/>
    <w:rsid w:val="009C0389"/>
    <w:rsid w:val="009C164F"/>
    <w:rsid w:val="009C68EF"/>
    <w:rsid w:val="009D5EF6"/>
    <w:rsid w:val="009E594F"/>
    <w:rsid w:val="009F25B6"/>
    <w:rsid w:val="009F3648"/>
    <w:rsid w:val="009F6874"/>
    <w:rsid w:val="00A058C9"/>
    <w:rsid w:val="00A12F09"/>
    <w:rsid w:val="00A22E88"/>
    <w:rsid w:val="00A268CA"/>
    <w:rsid w:val="00A41DCB"/>
    <w:rsid w:val="00A4234C"/>
    <w:rsid w:val="00A4308A"/>
    <w:rsid w:val="00A620DC"/>
    <w:rsid w:val="00A6415A"/>
    <w:rsid w:val="00A861DC"/>
    <w:rsid w:val="00AB1179"/>
    <w:rsid w:val="00AD0321"/>
    <w:rsid w:val="00AE2B73"/>
    <w:rsid w:val="00AE5616"/>
    <w:rsid w:val="00AE670C"/>
    <w:rsid w:val="00AE78C3"/>
    <w:rsid w:val="00AF0224"/>
    <w:rsid w:val="00B02723"/>
    <w:rsid w:val="00B1043E"/>
    <w:rsid w:val="00B23BD5"/>
    <w:rsid w:val="00B25D81"/>
    <w:rsid w:val="00B30FA7"/>
    <w:rsid w:val="00B323B0"/>
    <w:rsid w:val="00B339F6"/>
    <w:rsid w:val="00B46BF9"/>
    <w:rsid w:val="00B706F7"/>
    <w:rsid w:val="00B7125E"/>
    <w:rsid w:val="00B8703F"/>
    <w:rsid w:val="00BB0A96"/>
    <w:rsid w:val="00BB131E"/>
    <w:rsid w:val="00BB3ED0"/>
    <w:rsid w:val="00BB41BC"/>
    <w:rsid w:val="00BC355C"/>
    <w:rsid w:val="00BD5C14"/>
    <w:rsid w:val="00BD6497"/>
    <w:rsid w:val="00BE68BF"/>
    <w:rsid w:val="00C00E75"/>
    <w:rsid w:val="00C07894"/>
    <w:rsid w:val="00C1326F"/>
    <w:rsid w:val="00C37CE6"/>
    <w:rsid w:val="00C403C1"/>
    <w:rsid w:val="00C46BA0"/>
    <w:rsid w:val="00C5198B"/>
    <w:rsid w:val="00C52638"/>
    <w:rsid w:val="00C57FED"/>
    <w:rsid w:val="00C62F28"/>
    <w:rsid w:val="00C82CEC"/>
    <w:rsid w:val="00C957BE"/>
    <w:rsid w:val="00C97B22"/>
    <w:rsid w:val="00CA49C7"/>
    <w:rsid w:val="00CA5822"/>
    <w:rsid w:val="00CB3E64"/>
    <w:rsid w:val="00CB62CE"/>
    <w:rsid w:val="00CC354F"/>
    <w:rsid w:val="00CD70C2"/>
    <w:rsid w:val="00CE2E31"/>
    <w:rsid w:val="00CE58E5"/>
    <w:rsid w:val="00CF147E"/>
    <w:rsid w:val="00CF18BC"/>
    <w:rsid w:val="00CF79C1"/>
    <w:rsid w:val="00D15A97"/>
    <w:rsid w:val="00D166B3"/>
    <w:rsid w:val="00D1718D"/>
    <w:rsid w:val="00D24552"/>
    <w:rsid w:val="00D24742"/>
    <w:rsid w:val="00D273E5"/>
    <w:rsid w:val="00D3178A"/>
    <w:rsid w:val="00D34AB1"/>
    <w:rsid w:val="00D37AEE"/>
    <w:rsid w:val="00D37F13"/>
    <w:rsid w:val="00D458C1"/>
    <w:rsid w:val="00D50BEF"/>
    <w:rsid w:val="00D57057"/>
    <w:rsid w:val="00D651B4"/>
    <w:rsid w:val="00D74F5D"/>
    <w:rsid w:val="00D75B87"/>
    <w:rsid w:val="00D77BF1"/>
    <w:rsid w:val="00D959BB"/>
    <w:rsid w:val="00D97A0A"/>
    <w:rsid w:val="00DA2214"/>
    <w:rsid w:val="00DA3C2D"/>
    <w:rsid w:val="00DA5E10"/>
    <w:rsid w:val="00DB558C"/>
    <w:rsid w:val="00DC1CA7"/>
    <w:rsid w:val="00DC6DB9"/>
    <w:rsid w:val="00DD3CF6"/>
    <w:rsid w:val="00DD6623"/>
    <w:rsid w:val="00DE623F"/>
    <w:rsid w:val="00DF1383"/>
    <w:rsid w:val="00DF3454"/>
    <w:rsid w:val="00E0451C"/>
    <w:rsid w:val="00E073BF"/>
    <w:rsid w:val="00E130A7"/>
    <w:rsid w:val="00E2461B"/>
    <w:rsid w:val="00E273FB"/>
    <w:rsid w:val="00E35E7C"/>
    <w:rsid w:val="00E4609F"/>
    <w:rsid w:val="00E475D1"/>
    <w:rsid w:val="00E502AD"/>
    <w:rsid w:val="00E55F81"/>
    <w:rsid w:val="00E571AD"/>
    <w:rsid w:val="00EA1080"/>
    <w:rsid w:val="00EA23A4"/>
    <w:rsid w:val="00EB4CD7"/>
    <w:rsid w:val="00EB4E74"/>
    <w:rsid w:val="00EB6C9A"/>
    <w:rsid w:val="00EB7BB8"/>
    <w:rsid w:val="00EC7D3F"/>
    <w:rsid w:val="00ED0E31"/>
    <w:rsid w:val="00ED63AC"/>
    <w:rsid w:val="00EE4693"/>
    <w:rsid w:val="00EE5A16"/>
    <w:rsid w:val="00F051F7"/>
    <w:rsid w:val="00F0614C"/>
    <w:rsid w:val="00F11917"/>
    <w:rsid w:val="00F14387"/>
    <w:rsid w:val="00F214F8"/>
    <w:rsid w:val="00F224EC"/>
    <w:rsid w:val="00F2674E"/>
    <w:rsid w:val="00F3633F"/>
    <w:rsid w:val="00F40C87"/>
    <w:rsid w:val="00F5776C"/>
    <w:rsid w:val="00F60748"/>
    <w:rsid w:val="00F679D6"/>
    <w:rsid w:val="00F8531D"/>
    <w:rsid w:val="00F86680"/>
    <w:rsid w:val="00F90CE9"/>
    <w:rsid w:val="00F927A2"/>
    <w:rsid w:val="00F92B75"/>
    <w:rsid w:val="00FA2BFF"/>
    <w:rsid w:val="00FA3D30"/>
    <w:rsid w:val="00FA70E1"/>
    <w:rsid w:val="00FA7127"/>
    <w:rsid w:val="00FB4C28"/>
    <w:rsid w:val="00FB773C"/>
    <w:rsid w:val="00FD30B0"/>
    <w:rsid w:val="00FD4714"/>
    <w:rsid w:val="00FD5C84"/>
    <w:rsid w:val="00FE35D5"/>
    <w:rsid w:val="00FF16FB"/>
    <w:rsid w:val="7B8651A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253758"/>
  <w15:docId w15:val="{AFC275FD-CA8F-4C62-A7C4-FB9F769BE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B4B"/>
    <w:rPr>
      <w:rFonts w:ascii="Arial" w:hAnsi="Arial"/>
      <w:sz w:val="24"/>
      <w:szCs w:val="24"/>
      <w:lang w:eastAsia="ja-JP"/>
    </w:rPr>
  </w:style>
  <w:style w:type="paragraph" w:styleId="Ttulo1">
    <w:name w:val="heading 1"/>
    <w:basedOn w:val="Normal"/>
    <w:next w:val="Normal"/>
    <w:qFormat/>
    <w:rsid w:val="007B3B4B"/>
    <w:pPr>
      <w:keepNext/>
      <w:spacing w:before="120"/>
      <w:outlineLvl w:val="0"/>
    </w:pPr>
    <w:rPr>
      <w:rFonts w:eastAsia="Times New Roman"/>
      <w:b/>
      <w:szCs w:val="20"/>
      <w:lang w:eastAsia="fr-FR"/>
    </w:rPr>
  </w:style>
  <w:style w:type="paragraph" w:styleId="Ttulo3">
    <w:name w:val="heading 3"/>
    <w:basedOn w:val="Normal"/>
    <w:next w:val="Normal"/>
    <w:qFormat/>
    <w:rsid w:val="00DB558C"/>
    <w:pPr>
      <w:keepNext/>
      <w:spacing w:before="240" w:after="60"/>
      <w:outlineLvl w:val="2"/>
    </w:pPr>
    <w:rPr>
      <w:rFonts w:cs="Arial"/>
      <w:b/>
      <w:bCs/>
      <w:sz w:val="26"/>
      <w:szCs w:val="26"/>
    </w:rPr>
  </w:style>
  <w:style w:type="paragraph" w:styleId="Ttulo4">
    <w:name w:val="heading 4"/>
    <w:basedOn w:val="Normal"/>
    <w:next w:val="Normal"/>
    <w:qFormat/>
    <w:rsid w:val="00DB558C"/>
    <w:pPr>
      <w:keepNext/>
      <w:spacing w:before="240" w:after="60"/>
      <w:outlineLvl w:val="3"/>
    </w:pPr>
    <w:rPr>
      <w:b/>
      <w:bCs/>
      <w:sz w:val="28"/>
      <w:szCs w:val="28"/>
    </w:rPr>
  </w:style>
  <w:style w:type="paragraph" w:styleId="Ttulo5">
    <w:name w:val="heading 5"/>
    <w:basedOn w:val="Normal"/>
    <w:next w:val="Normal"/>
    <w:qFormat/>
    <w:rsid w:val="00482670"/>
    <w:pPr>
      <w:keepNext/>
      <w:ind w:left="360" w:hanging="360"/>
      <w:jc w:val="center"/>
      <w:outlineLvl w:val="4"/>
    </w:pPr>
    <w:rPr>
      <w:rFonts w:eastAsia="Times New Roman"/>
      <w:b/>
      <w:sz w:val="28"/>
      <w:szCs w:val="20"/>
      <w:lang w:eastAsia="fr-FR"/>
    </w:rPr>
  </w:style>
  <w:style w:type="paragraph" w:styleId="Ttulo7">
    <w:name w:val="heading 7"/>
    <w:basedOn w:val="Normal"/>
    <w:next w:val="Normal"/>
    <w:link w:val="Ttulo7Car"/>
    <w:qFormat/>
    <w:rsid w:val="00482670"/>
    <w:pPr>
      <w:keepNext/>
      <w:ind w:left="360" w:hanging="360"/>
      <w:jc w:val="center"/>
      <w:outlineLvl w:val="6"/>
    </w:pPr>
    <w:rPr>
      <w:rFonts w:eastAsia="Times New Roman"/>
      <w:b/>
      <w:sz w:val="22"/>
      <w:szCs w:val="20"/>
      <w:lang w:eastAsia="fr-FR"/>
    </w:rPr>
  </w:style>
  <w:style w:type="paragraph" w:styleId="Ttulo8">
    <w:name w:val="heading 8"/>
    <w:basedOn w:val="Normal"/>
    <w:next w:val="Normal"/>
    <w:qFormat/>
    <w:rsid w:val="00DB558C"/>
    <w:pPr>
      <w:spacing w:before="240" w:after="60"/>
      <w:outlineLvl w:val="7"/>
    </w:pPr>
    <w:rPr>
      <w:i/>
      <w:i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E5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DB558C"/>
    <w:pPr>
      <w:spacing w:line="360" w:lineRule="atLeast"/>
      <w:jc w:val="center"/>
    </w:pPr>
    <w:rPr>
      <w:rFonts w:ascii="Times" w:eastAsia="Times New Roman" w:hAnsi="Times"/>
      <w:szCs w:val="20"/>
      <w:lang w:eastAsia="fr-FR"/>
    </w:rPr>
  </w:style>
  <w:style w:type="paragraph" w:styleId="Sangradetextonormal">
    <w:name w:val="Body Text Indent"/>
    <w:basedOn w:val="Normal"/>
    <w:rsid w:val="00DB558C"/>
    <w:pPr>
      <w:spacing w:after="120"/>
      <w:ind w:left="283"/>
    </w:pPr>
  </w:style>
  <w:style w:type="paragraph" w:styleId="Sangra2detindependiente">
    <w:name w:val="Body Text Indent 2"/>
    <w:basedOn w:val="Normal"/>
    <w:rsid w:val="00DB558C"/>
    <w:pPr>
      <w:spacing w:after="120" w:line="480" w:lineRule="auto"/>
      <w:ind w:left="283"/>
    </w:pPr>
  </w:style>
  <w:style w:type="paragraph" w:styleId="Descripcin">
    <w:name w:val="caption"/>
    <w:basedOn w:val="Normal"/>
    <w:next w:val="Normal"/>
    <w:qFormat/>
    <w:rsid w:val="00DB558C"/>
    <w:pPr>
      <w:tabs>
        <w:tab w:val="left" w:pos="6521"/>
      </w:tabs>
      <w:spacing w:before="240"/>
    </w:pPr>
    <w:rPr>
      <w:rFonts w:eastAsia="Times New Roman"/>
      <w:szCs w:val="20"/>
      <w:lang w:eastAsia="fr-FR"/>
    </w:rPr>
  </w:style>
  <w:style w:type="character" w:styleId="Hipervnculo">
    <w:name w:val="Hyperlink"/>
    <w:uiPriority w:val="99"/>
    <w:rsid w:val="00DB558C"/>
    <w:rPr>
      <w:color w:val="0000FF"/>
      <w:u w:val="single"/>
    </w:rPr>
  </w:style>
  <w:style w:type="paragraph" w:styleId="Prrafodelista">
    <w:name w:val="List Paragraph"/>
    <w:basedOn w:val="Normal"/>
    <w:uiPriority w:val="34"/>
    <w:qFormat/>
    <w:rsid w:val="00C1326F"/>
    <w:pPr>
      <w:ind w:left="708"/>
    </w:pPr>
  </w:style>
  <w:style w:type="paragraph" w:styleId="Encabezado">
    <w:name w:val="header"/>
    <w:basedOn w:val="Normal"/>
    <w:link w:val="EncabezadoCar"/>
    <w:uiPriority w:val="99"/>
    <w:rsid w:val="00B25D81"/>
    <w:pPr>
      <w:tabs>
        <w:tab w:val="center" w:pos="4536"/>
        <w:tab w:val="right" w:pos="9072"/>
      </w:tabs>
    </w:pPr>
  </w:style>
  <w:style w:type="character" w:customStyle="1" w:styleId="EncabezadoCar">
    <w:name w:val="Encabezado Car"/>
    <w:link w:val="Encabezado"/>
    <w:uiPriority w:val="99"/>
    <w:rsid w:val="00B25D81"/>
    <w:rPr>
      <w:sz w:val="24"/>
      <w:szCs w:val="24"/>
      <w:lang w:eastAsia="ja-JP"/>
    </w:rPr>
  </w:style>
  <w:style w:type="paragraph" w:styleId="Piedepgina">
    <w:name w:val="footer"/>
    <w:basedOn w:val="Normal"/>
    <w:link w:val="PiedepginaCar"/>
    <w:uiPriority w:val="99"/>
    <w:rsid w:val="00B25D81"/>
    <w:pPr>
      <w:tabs>
        <w:tab w:val="center" w:pos="4536"/>
        <w:tab w:val="right" w:pos="9072"/>
      </w:tabs>
    </w:pPr>
  </w:style>
  <w:style w:type="character" w:customStyle="1" w:styleId="PiedepginaCar">
    <w:name w:val="Pie de página Car"/>
    <w:link w:val="Piedepgina"/>
    <w:uiPriority w:val="99"/>
    <w:rsid w:val="00B25D81"/>
    <w:rPr>
      <w:sz w:val="24"/>
      <w:szCs w:val="24"/>
      <w:lang w:eastAsia="ja-JP"/>
    </w:rPr>
  </w:style>
  <w:style w:type="paragraph" w:styleId="Textodeglobo">
    <w:name w:val="Balloon Text"/>
    <w:basedOn w:val="Normal"/>
    <w:link w:val="TextodegloboCar"/>
    <w:rsid w:val="00010DDF"/>
    <w:rPr>
      <w:rFonts w:ascii="Tahoma" w:hAnsi="Tahoma" w:cs="Tahoma"/>
      <w:sz w:val="16"/>
      <w:szCs w:val="16"/>
    </w:rPr>
  </w:style>
  <w:style w:type="character" w:customStyle="1" w:styleId="TextodegloboCar">
    <w:name w:val="Texto de globo Car"/>
    <w:link w:val="Textodeglobo"/>
    <w:rsid w:val="00010DDF"/>
    <w:rPr>
      <w:rFonts w:ascii="Tahoma" w:hAnsi="Tahoma" w:cs="Tahoma"/>
      <w:sz w:val="16"/>
      <w:szCs w:val="16"/>
      <w:lang w:eastAsia="ja-JP"/>
    </w:rPr>
  </w:style>
  <w:style w:type="character" w:customStyle="1" w:styleId="Ttulo7Car">
    <w:name w:val="Título 7 Car"/>
    <w:link w:val="Ttulo7"/>
    <w:rsid w:val="00D15A97"/>
    <w:rPr>
      <w:rFonts w:eastAsia="Times New Roman"/>
      <w:b/>
      <w:sz w:val="22"/>
    </w:rPr>
  </w:style>
  <w:style w:type="paragraph" w:customStyle="1" w:styleId="Default">
    <w:name w:val="Default"/>
    <w:rsid w:val="007067C5"/>
    <w:pPr>
      <w:autoSpaceDE w:val="0"/>
      <w:autoSpaceDN w:val="0"/>
      <w:adjustRightInd w:val="0"/>
    </w:pPr>
    <w:rPr>
      <w:color w:val="000000"/>
      <w:sz w:val="24"/>
      <w:szCs w:val="24"/>
    </w:rPr>
  </w:style>
  <w:style w:type="paragraph" w:styleId="Ttulo">
    <w:name w:val="Title"/>
    <w:basedOn w:val="Normal"/>
    <w:next w:val="Normal"/>
    <w:link w:val="TtuloCar"/>
    <w:qFormat/>
    <w:rsid w:val="00CF147E"/>
    <w:pPr>
      <w:contextualSpacing/>
    </w:pPr>
    <w:rPr>
      <w:rFonts w:eastAsiaTheme="majorEastAsia" w:cstheme="majorBidi"/>
      <w:b/>
      <w:spacing w:val="-10"/>
      <w:kern w:val="28"/>
      <w:szCs w:val="56"/>
      <w:u w:val="single"/>
    </w:rPr>
  </w:style>
  <w:style w:type="character" w:customStyle="1" w:styleId="TtuloCar">
    <w:name w:val="Título Car"/>
    <w:basedOn w:val="Fuentedeprrafopredeter"/>
    <w:link w:val="Ttulo"/>
    <w:rsid w:val="00CF147E"/>
    <w:rPr>
      <w:rFonts w:ascii="Arial" w:eastAsiaTheme="majorEastAsia" w:hAnsi="Arial" w:cstheme="majorBidi"/>
      <w:b/>
      <w:spacing w:val="-10"/>
      <w:kern w:val="28"/>
      <w:sz w:val="24"/>
      <w:szCs w:val="56"/>
      <w:u w:val="single"/>
      <w:lang w:eastAsia="ja-JP"/>
    </w:rPr>
  </w:style>
  <w:style w:type="paragraph" w:styleId="TtuloTDC">
    <w:name w:val="TOC Heading"/>
    <w:basedOn w:val="Ttulo1"/>
    <w:next w:val="Normal"/>
    <w:uiPriority w:val="39"/>
    <w:unhideWhenUsed/>
    <w:qFormat/>
    <w:rsid w:val="00566E0A"/>
    <w:pPr>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566E0A"/>
    <w:pPr>
      <w:spacing w:after="100"/>
    </w:pPr>
  </w:style>
  <w:style w:type="paragraph" w:styleId="Textonotapie">
    <w:name w:val="footnote text"/>
    <w:basedOn w:val="Normal"/>
    <w:link w:val="TextonotapieCar"/>
    <w:semiHidden/>
    <w:unhideWhenUsed/>
    <w:rsid w:val="00566E0A"/>
    <w:rPr>
      <w:sz w:val="20"/>
      <w:szCs w:val="20"/>
    </w:rPr>
  </w:style>
  <w:style w:type="character" w:customStyle="1" w:styleId="TextonotapieCar">
    <w:name w:val="Texto nota pie Car"/>
    <w:basedOn w:val="Fuentedeprrafopredeter"/>
    <w:link w:val="Textonotapie"/>
    <w:semiHidden/>
    <w:rsid w:val="00566E0A"/>
    <w:rPr>
      <w:rFonts w:ascii="Arial" w:hAnsi="Arial"/>
      <w:lang w:eastAsia="ja-JP"/>
    </w:rPr>
  </w:style>
  <w:style w:type="character" w:styleId="Refdenotaalpie">
    <w:name w:val="footnote reference"/>
    <w:basedOn w:val="Fuentedeprrafopredeter"/>
    <w:semiHidden/>
    <w:unhideWhenUsed/>
    <w:rsid w:val="00566E0A"/>
    <w:rPr>
      <w:vertAlign w:val="superscript"/>
    </w:rPr>
  </w:style>
  <w:style w:type="character" w:customStyle="1" w:styleId="Mentionnonrsolue1">
    <w:name w:val="Mention non résolue1"/>
    <w:basedOn w:val="Fuentedeprrafopredeter"/>
    <w:uiPriority w:val="99"/>
    <w:semiHidden/>
    <w:unhideWhenUsed/>
    <w:rsid w:val="004E0368"/>
    <w:rPr>
      <w:color w:val="605E5C"/>
      <w:shd w:val="clear" w:color="auto" w:fill="E1DFDD"/>
    </w:rPr>
  </w:style>
  <w:style w:type="character" w:styleId="Hipervnculovisitado">
    <w:name w:val="FollowedHyperlink"/>
    <w:basedOn w:val="Fuentedeprrafopredeter"/>
    <w:semiHidden/>
    <w:unhideWhenUsed/>
    <w:rsid w:val="005257C4"/>
    <w:rPr>
      <w:color w:val="954F72" w:themeColor="followedHyperlink"/>
      <w:u w:val="single"/>
    </w:rPr>
  </w:style>
  <w:style w:type="character" w:customStyle="1" w:styleId="Mencinsinresolver1">
    <w:name w:val="Mención sin resolver1"/>
    <w:basedOn w:val="Fuentedeprrafopredeter"/>
    <w:uiPriority w:val="99"/>
    <w:semiHidden/>
    <w:unhideWhenUsed/>
    <w:rsid w:val="00F214F8"/>
    <w:rPr>
      <w:color w:val="605E5C"/>
      <w:shd w:val="clear" w:color="auto" w:fill="E1DFDD"/>
    </w:rPr>
  </w:style>
  <w:style w:type="character" w:styleId="Textodelmarcadordeposicin">
    <w:name w:val="Placeholder Text"/>
    <w:basedOn w:val="Fuentedeprrafopredeter"/>
    <w:uiPriority w:val="99"/>
    <w:semiHidden/>
    <w:rsid w:val="00162486"/>
    <w:rPr>
      <w:color w:val="808080"/>
    </w:rPr>
  </w:style>
  <w:style w:type="paragraph" w:styleId="Sinespaciado">
    <w:name w:val="No Spacing"/>
    <w:uiPriority w:val="1"/>
    <w:qFormat/>
    <w:rsid w:val="00A12F09"/>
    <w:rPr>
      <w:rFonts w:ascii="Calibri" w:eastAsia="Calibri" w:hAnsi="Calibri"/>
      <w:sz w:val="22"/>
      <w:szCs w:val="22"/>
    </w:rPr>
  </w:style>
  <w:style w:type="paragraph" w:styleId="Textoindependiente3">
    <w:name w:val="Body Text 3"/>
    <w:basedOn w:val="Normal"/>
    <w:link w:val="Textoindependiente3Car"/>
    <w:unhideWhenUsed/>
    <w:rsid w:val="00DE623F"/>
    <w:pPr>
      <w:spacing w:after="120"/>
    </w:pPr>
    <w:rPr>
      <w:sz w:val="16"/>
      <w:szCs w:val="16"/>
    </w:rPr>
  </w:style>
  <w:style w:type="character" w:customStyle="1" w:styleId="Textoindependiente3Car">
    <w:name w:val="Texto independiente 3 Car"/>
    <w:basedOn w:val="Fuentedeprrafopredeter"/>
    <w:link w:val="Textoindependiente3"/>
    <w:rsid w:val="00DE623F"/>
    <w:rPr>
      <w:rFonts w:ascii="Arial" w:hAnsi="Arial"/>
      <w:sz w:val="16"/>
      <w:szCs w:val="16"/>
      <w:lang w:eastAsia="ja-JP"/>
    </w:rPr>
  </w:style>
  <w:style w:type="paragraph" w:styleId="HTMLconformatoprevio">
    <w:name w:val="HTML Preformatted"/>
    <w:basedOn w:val="Normal"/>
    <w:link w:val="HTMLconformatoprevioCar"/>
    <w:uiPriority w:val="99"/>
    <w:unhideWhenUsed/>
    <w:rsid w:val="00763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HTMLconformatoprevioCar">
    <w:name w:val="HTML con formato previo Car"/>
    <w:basedOn w:val="Fuentedeprrafopredeter"/>
    <w:link w:val="HTMLconformatoprevio"/>
    <w:uiPriority w:val="99"/>
    <w:rsid w:val="0076339F"/>
    <w:rPr>
      <w:rFonts w:ascii="Courier New" w:eastAsia="Times New Roman" w:hAnsi="Courier New" w:cs="Courier New"/>
    </w:rPr>
  </w:style>
  <w:style w:type="character" w:styleId="Textoennegrita">
    <w:name w:val="Strong"/>
    <w:basedOn w:val="Fuentedeprrafopredeter"/>
    <w:uiPriority w:val="22"/>
    <w:qFormat/>
    <w:rsid w:val="0076339F"/>
    <w:rPr>
      <w:b/>
      <w:bCs/>
    </w:rPr>
  </w:style>
  <w:style w:type="character" w:styleId="Refdecomentario">
    <w:name w:val="annotation reference"/>
    <w:basedOn w:val="Fuentedeprrafopredeter"/>
    <w:semiHidden/>
    <w:unhideWhenUsed/>
    <w:rsid w:val="00195B52"/>
    <w:rPr>
      <w:sz w:val="16"/>
      <w:szCs w:val="16"/>
    </w:rPr>
  </w:style>
  <w:style w:type="paragraph" w:styleId="Textocomentario">
    <w:name w:val="annotation text"/>
    <w:basedOn w:val="Normal"/>
    <w:link w:val="TextocomentarioCar"/>
    <w:semiHidden/>
    <w:unhideWhenUsed/>
    <w:rsid w:val="00195B52"/>
    <w:rPr>
      <w:sz w:val="20"/>
      <w:szCs w:val="20"/>
    </w:rPr>
  </w:style>
  <w:style w:type="character" w:customStyle="1" w:styleId="TextocomentarioCar">
    <w:name w:val="Texto comentario Car"/>
    <w:basedOn w:val="Fuentedeprrafopredeter"/>
    <w:link w:val="Textocomentario"/>
    <w:semiHidden/>
    <w:rsid w:val="00195B52"/>
    <w:rPr>
      <w:rFonts w:ascii="Arial" w:hAnsi="Arial"/>
      <w:lang w:eastAsia="ja-JP"/>
    </w:rPr>
  </w:style>
  <w:style w:type="paragraph" w:styleId="Asuntodelcomentario">
    <w:name w:val="annotation subject"/>
    <w:basedOn w:val="Textocomentario"/>
    <w:next w:val="Textocomentario"/>
    <w:link w:val="AsuntodelcomentarioCar"/>
    <w:semiHidden/>
    <w:unhideWhenUsed/>
    <w:rsid w:val="00195B52"/>
    <w:rPr>
      <w:b/>
      <w:bCs/>
    </w:rPr>
  </w:style>
  <w:style w:type="character" w:customStyle="1" w:styleId="AsuntodelcomentarioCar">
    <w:name w:val="Asunto del comentario Car"/>
    <w:basedOn w:val="TextocomentarioCar"/>
    <w:link w:val="Asuntodelcomentario"/>
    <w:semiHidden/>
    <w:rsid w:val="00195B52"/>
    <w:rPr>
      <w:rFonts w:ascii="Arial" w:hAnsi="Arial"/>
      <w:b/>
      <w:bCs/>
      <w:lang w:eastAsia="ja-JP"/>
    </w:rPr>
  </w:style>
  <w:style w:type="paragraph" w:styleId="Revisin">
    <w:name w:val="Revision"/>
    <w:hidden/>
    <w:uiPriority w:val="99"/>
    <w:semiHidden/>
    <w:rsid w:val="001F0DA0"/>
    <w:rPr>
      <w:rFonts w:ascii="Arial" w:hAnsi="Arial"/>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911194">
      <w:bodyDiv w:val="1"/>
      <w:marLeft w:val="0"/>
      <w:marRight w:val="0"/>
      <w:marTop w:val="0"/>
      <w:marBottom w:val="0"/>
      <w:divBdr>
        <w:top w:val="none" w:sz="0" w:space="0" w:color="auto"/>
        <w:left w:val="none" w:sz="0" w:space="0" w:color="auto"/>
        <w:bottom w:val="none" w:sz="0" w:space="0" w:color="auto"/>
        <w:right w:val="none" w:sz="0" w:space="0" w:color="auto"/>
      </w:divBdr>
    </w:div>
    <w:div w:id="606085939">
      <w:bodyDiv w:val="1"/>
      <w:marLeft w:val="0"/>
      <w:marRight w:val="0"/>
      <w:marTop w:val="0"/>
      <w:marBottom w:val="0"/>
      <w:divBdr>
        <w:top w:val="none" w:sz="0" w:space="0" w:color="auto"/>
        <w:left w:val="none" w:sz="0" w:space="0" w:color="auto"/>
        <w:bottom w:val="none" w:sz="0" w:space="0" w:color="auto"/>
        <w:right w:val="none" w:sz="0" w:space="0" w:color="auto"/>
      </w:divBdr>
    </w:div>
    <w:div w:id="732848312">
      <w:bodyDiv w:val="1"/>
      <w:marLeft w:val="0"/>
      <w:marRight w:val="0"/>
      <w:marTop w:val="0"/>
      <w:marBottom w:val="0"/>
      <w:divBdr>
        <w:top w:val="none" w:sz="0" w:space="0" w:color="auto"/>
        <w:left w:val="none" w:sz="0" w:space="0" w:color="auto"/>
        <w:bottom w:val="none" w:sz="0" w:space="0" w:color="auto"/>
        <w:right w:val="none" w:sz="0" w:space="0" w:color="auto"/>
      </w:divBdr>
    </w:div>
    <w:div w:id="1039864968">
      <w:bodyDiv w:val="1"/>
      <w:marLeft w:val="0"/>
      <w:marRight w:val="0"/>
      <w:marTop w:val="0"/>
      <w:marBottom w:val="0"/>
      <w:divBdr>
        <w:top w:val="none" w:sz="0" w:space="0" w:color="auto"/>
        <w:left w:val="none" w:sz="0" w:space="0" w:color="auto"/>
        <w:bottom w:val="none" w:sz="0" w:space="0" w:color="auto"/>
        <w:right w:val="none" w:sz="0" w:space="0" w:color="auto"/>
      </w:divBdr>
    </w:div>
    <w:div w:id="1269309400">
      <w:bodyDiv w:val="1"/>
      <w:marLeft w:val="0"/>
      <w:marRight w:val="0"/>
      <w:marTop w:val="0"/>
      <w:marBottom w:val="0"/>
      <w:divBdr>
        <w:top w:val="none" w:sz="0" w:space="0" w:color="auto"/>
        <w:left w:val="none" w:sz="0" w:space="0" w:color="auto"/>
        <w:bottom w:val="none" w:sz="0" w:space="0" w:color="auto"/>
        <w:right w:val="none" w:sz="0" w:space="0" w:color="auto"/>
      </w:divBdr>
    </w:div>
    <w:div w:id="1503354815">
      <w:bodyDiv w:val="1"/>
      <w:marLeft w:val="0"/>
      <w:marRight w:val="0"/>
      <w:marTop w:val="0"/>
      <w:marBottom w:val="0"/>
      <w:divBdr>
        <w:top w:val="none" w:sz="0" w:space="0" w:color="auto"/>
        <w:left w:val="none" w:sz="0" w:space="0" w:color="auto"/>
        <w:bottom w:val="none" w:sz="0" w:space="0" w:color="auto"/>
        <w:right w:val="none" w:sz="0" w:space="0" w:color="auto"/>
      </w:divBdr>
    </w:div>
    <w:div w:id="2033678671">
      <w:bodyDiv w:val="1"/>
      <w:marLeft w:val="0"/>
      <w:marRight w:val="0"/>
      <w:marTop w:val="0"/>
      <w:marBottom w:val="0"/>
      <w:divBdr>
        <w:top w:val="none" w:sz="0" w:space="0" w:color="auto"/>
        <w:left w:val="none" w:sz="0" w:space="0" w:color="auto"/>
        <w:bottom w:val="none" w:sz="0" w:space="0" w:color="auto"/>
        <w:right w:val="none" w:sz="0" w:space="0" w:color="auto"/>
      </w:divBdr>
    </w:div>
    <w:div w:id="210260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6A61DD32FAC4147B9512515368A124E"/>
        <w:category>
          <w:name w:val="Général"/>
          <w:gallery w:val="placeholder"/>
        </w:category>
        <w:types>
          <w:type w:val="bbPlcHdr"/>
        </w:types>
        <w:behaviors>
          <w:behavior w:val="content"/>
        </w:behaviors>
        <w:guid w:val="{8214D361-CB39-4FF6-9D54-03D7188C8BAE}"/>
      </w:docPartPr>
      <w:docPartBody>
        <w:p w:rsidR="00BD5C14" w:rsidRDefault="00BD5C14" w:rsidP="00BD5C14">
          <w:pPr>
            <w:pStyle w:val="86A61DD32FAC4147B9512515368A124E"/>
          </w:pPr>
          <w:r w:rsidRPr="00CA65C7">
            <w:rPr>
              <w:rStyle w:val="Textodelmarcadordeposicin"/>
            </w:rPr>
            <w:t>Choisissez un élément.</w:t>
          </w:r>
        </w:p>
      </w:docPartBody>
    </w:docPart>
    <w:docPart>
      <w:docPartPr>
        <w:name w:val="C1A1E0151A4244D0BCCB79FA6D763BE5"/>
        <w:category>
          <w:name w:val="Général"/>
          <w:gallery w:val="placeholder"/>
        </w:category>
        <w:types>
          <w:type w:val="bbPlcHdr"/>
        </w:types>
        <w:behaviors>
          <w:behavior w:val="content"/>
        </w:behaviors>
        <w:guid w:val="{C1D44319-86EB-4B02-8282-CC10C3B9C4EB}"/>
      </w:docPartPr>
      <w:docPartBody>
        <w:p w:rsidR="00BD5C14" w:rsidRDefault="00BD5C14" w:rsidP="00BD5C14">
          <w:pPr>
            <w:pStyle w:val="C1A1E0151A4244D0BCCB79FA6D763BE5"/>
          </w:pPr>
          <w:r w:rsidRPr="00CA65C7">
            <w:rPr>
              <w:rStyle w:val="Textodelmarcadordeposicin"/>
            </w:rPr>
            <w:t>Choisissez un élément.</w:t>
          </w:r>
        </w:p>
      </w:docPartBody>
    </w:docPart>
    <w:docPart>
      <w:docPartPr>
        <w:name w:val="B9CC843489DB4A609A6900B85F57C2BA"/>
        <w:category>
          <w:name w:val="Général"/>
          <w:gallery w:val="placeholder"/>
        </w:category>
        <w:types>
          <w:type w:val="bbPlcHdr"/>
        </w:types>
        <w:behaviors>
          <w:behavior w:val="content"/>
        </w:behaviors>
        <w:guid w:val="{5AEBA9D9-5D78-4656-8A44-1ED5DDACDFA6}"/>
      </w:docPartPr>
      <w:docPartBody>
        <w:p w:rsidR="00BD5C14" w:rsidRDefault="00BD5C14" w:rsidP="00BD5C14">
          <w:pPr>
            <w:pStyle w:val="B9CC843489DB4A609A6900B85F57C2BA"/>
          </w:pPr>
          <w:r w:rsidRPr="00645B4E">
            <w:rPr>
              <w:rStyle w:val="Textodelmarcadordeposicin"/>
            </w:rPr>
            <w:t>Choisissez un élément.</w:t>
          </w:r>
        </w:p>
      </w:docPartBody>
    </w:docPart>
    <w:docPart>
      <w:docPartPr>
        <w:name w:val="1551DE2C3B344AC48306183156717695"/>
        <w:category>
          <w:name w:val="Général"/>
          <w:gallery w:val="placeholder"/>
        </w:category>
        <w:types>
          <w:type w:val="bbPlcHdr"/>
        </w:types>
        <w:behaviors>
          <w:behavior w:val="content"/>
        </w:behaviors>
        <w:guid w:val="{922BF421-37A0-4D6E-9B7E-C14318713674}"/>
      </w:docPartPr>
      <w:docPartBody>
        <w:p w:rsidR="00BD5C14" w:rsidRDefault="00BD5C14" w:rsidP="00BD5C14">
          <w:pPr>
            <w:pStyle w:val="1551DE2C3B344AC48306183156717695"/>
          </w:pPr>
          <w:r w:rsidRPr="00CA65C7">
            <w:rPr>
              <w:rStyle w:val="Textodelmarcadordeposicin"/>
            </w:rPr>
            <w:t>Choisissez un élément.</w:t>
          </w:r>
        </w:p>
      </w:docPartBody>
    </w:docPart>
    <w:docPart>
      <w:docPartPr>
        <w:name w:val="16AB5E6FA6E44918B3EBA8EAC0969264"/>
        <w:category>
          <w:name w:val="Général"/>
          <w:gallery w:val="placeholder"/>
        </w:category>
        <w:types>
          <w:type w:val="bbPlcHdr"/>
        </w:types>
        <w:behaviors>
          <w:behavior w:val="content"/>
        </w:behaviors>
        <w:guid w:val="{692F10B7-6F4C-4E6E-AA0F-6435C1F1F073}"/>
      </w:docPartPr>
      <w:docPartBody>
        <w:p w:rsidR="00BD5C14" w:rsidRDefault="00BD5C14" w:rsidP="00BD5C14">
          <w:pPr>
            <w:pStyle w:val="16AB5E6FA6E44918B3EBA8EAC0969264"/>
          </w:pPr>
          <w:r w:rsidRPr="00CA65C7">
            <w:rPr>
              <w:rStyle w:val="Textodelmarcadordeposicin"/>
            </w:rPr>
            <w:t>Choisissez un élément.</w:t>
          </w:r>
        </w:p>
      </w:docPartBody>
    </w:docPart>
    <w:docPart>
      <w:docPartPr>
        <w:name w:val="0CA442CC00674357A76B91905EA1F9C7"/>
        <w:category>
          <w:name w:val="Général"/>
          <w:gallery w:val="placeholder"/>
        </w:category>
        <w:types>
          <w:type w:val="bbPlcHdr"/>
        </w:types>
        <w:behaviors>
          <w:behavior w:val="content"/>
        </w:behaviors>
        <w:guid w:val="{08FE0885-02BD-45CC-B214-8006B9D37B09}"/>
      </w:docPartPr>
      <w:docPartBody>
        <w:p w:rsidR="00BD5C14" w:rsidRDefault="00BD5C14" w:rsidP="00BD5C14">
          <w:pPr>
            <w:pStyle w:val="0CA442CC00674357A76B91905EA1F9C7"/>
          </w:pPr>
          <w:r w:rsidRPr="00CA65C7">
            <w:rPr>
              <w:rStyle w:val="Textodelmarcadordeposicin"/>
            </w:rPr>
            <w:t>Choisissez un élément.</w:t>
          </w:r>
        </w:p>
      </w:docPartBody>
    </w:docPart>
    <w:docPart>
      <w:docPartPr>
        <w:name w:val="7A2CC9E13378472AB52B20ADE439F682"/>
        <w:category>
          <w:name w:val="Général"/>
          <w:gallery w:val="placeholder"/>
        </w:category>
        <w:types>
          <w:type w:val="bbPlcHdr"/>
        </w:types>
        <w:behaviors>
          <w:behavior w:val="content"/>
        </w:behaviors>
        <w:guid w:val="{1375780B-E604-4889-8406-DE60437FA9D1}"/>
      </w:docPartPr>
      <w:docPartBody>
        <w:p w:rsidR="00BD5C14" w:rsidRDefault="00BD5C14" w:rsidP="00BD5C14">
          <w:pPr>
            <w:pStyle w:val="7A2CC9E13378472AB52B20ADE439F682"/>
          </w:pPr>
          <w:r w:rsidRPr="00CA65C7">
            <w:rPr>
              <w:rStyle w:val="Textodelmarcadordeposicin"/>
            </w:rPr>
            <w:t>Choisissez un élément.</w:t>
          </w:r>
        </w:p>
      </w:docPartBody>
    </w:docPart>
    <w:docPart>
      <w:docPartPr>
        <w:name w:val="86C9BA04B18A4F2383EF8DFE13EBD0B3"/>
        <w:category>
          <w:name w:val="General"/>
          <w:gallery w:val="placeholder"/>
        </w:category>
        <w:types>
          <w:type w:val="bbPlcHdr"/>
        </w:types>
        <w:behaviors>
          <w:behavior w:val="content"/>
        </w:behaviors>
        <w:guid w:val="{0A47D75B-FC5B-4FF6-A079-1DA83F93CC26}"/>
      </w:docPartPr>
      <w:docPartBody>
        <w:p w:rsidR="0016016C" w:rsidRDefault="00AA3280" w:rsidP="00AA3280">
          <w:pPr>
            <w:pStyle w:val="86C9BA04B18A4F2383EF8DFE13EBD0B3"/>
          </w:pPr>
          <w:r w:rsidRPr="00CA65C7">
            <w:rPr>
              <w:rStyle w:val="Textodelmarcadordeposicin"/>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C14"/>
    <w:rsid w:val="0016016C"/>
    <w:rsid w:val="001E00EA"/>
    <w:rsid w:val="001F2507"/>
    <w:rsid w:val="00537146"/>
    <w:rsid w:val="005C618C"/>
    <w:rsid w:val="00716D9F"/>
    <w:rsid w:val="00721549"/>
    <w:rsid w:val="00735836"/>
    <w:rsid w:val="007632BA"/>
    <w:rsid w:val="008D59C4"/>
    <w:rsid w:val="009B4085"/>
    <w:rsid w:val="00AA3280"/>
    <w:rsid w:val="00BD5C14"/>
    <w:rsid w:val="00C3213D"/>
    <w:rsid w:val="00D219CA"/>
    <w:rsid w:val="00D64DB4"/>
    <w:rsid w:val="00E664C6"/>
    <w:rsid w:val="00EB03DA"/>
    <w:rsid w:val="00EB7BB8"/>
    <w:rsid w:val="00F927A2"/>
    <w:rsid w:val="00FB18A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A3280"/>
    <w:rPr>
      <w:color w:val="808080"/>
    </w:rPr>
  </w:style>
  <w:style w:type="paragraph" w:customStyle="1" w:styleId="86A61DD32FAC4147B9512515368A124E">
    <w:name w:val="86A61DD32FAC4147B9512515368A124E"/>
    <w:rsid w:val="00BD5C14"/>
  </w:style>
  <w:style w:type="paragraph" w:customStyle="1" w:styleId="C1A1E0151A4244D0BCCB79FA6D763BE5">
    <w:name w:val="C1A1E0151A4244D0BCCB79FA6D763BE5"/>
    <w:rsid w:val="00BD5C14"/>
  </w:style>
  <w:style w:type="paragraph" w:customStyle="1" w:styleId="B9CC843489DB4A609A6900B85F57C2BA">
    <w:name w:val="B9CC843489DB4A609A6900B85F57C2BA"/>
    <w:rsid w:val="00BD5C14"/>
  </w:style>
  <w:style w:type="paragraph" w:customStyle="1" w:styleId="1551DE2C3B344AC48306183156717695">
    <w:name w:val="1551DE2C3B344AC48306183156717695"/>
    <w:rsid w:val="00BD5C14"/>
  </w:style>
  <w:style w:type="paragraph" w:customStyle="1" w:styleId="16AB5E6FA6E44918B3EBA8EAC0969264">
    <w:name w:val="16AB5E6FA6E44918B3EBA8EAC0969264"/>
    <w:rsid w:val="00BD5C14"/>
  </w:style>
  <w:style w:type="paragraph" w:customStyle="1" w:styleId="0CA442CC00674357A76B91905EA1F9C7">
    <w:name w:val="0CA442CC00674357A76B91905EA1F9C7"/>
    <w:rsid w:val="00BD5C14"/>
  </w:style>
  <w:style w:type="paragraph" w:customStyle="1" w:styleId="7A2CC9E13378472AB52B20ADE439F682">
    <w:name w:val="7A2CC9E13378472AB52B20ADE439F682"/>
    <w:rsid w:val="00BD5C14"/>
  </w:style>
  <w:style w:type="paragraph" w:customStyle="1" w:styleId="86C9BA04B18A4F2383EF8DFE13EBD0B3">
    <w:name w:val="86C9BA04B18A4F2383EF8DFE13EBD0B3"/>
    <w:rsid w:val="00AA3280"/>
    <w:pPr>
      <w:spacing w:line="278" w:lineRule="auto"/>
    </w:pPr>
    <w:rPr>
      <w:kern w:val="2"/>
      <w:sz w:val="24"/>
      <w:szCs w:val="24"/>
      <w:lang w:val="es-AR" w:eastAsia="es-A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D6E07D240EF64FBCAF52E5643A4EDE" ma:contentTypeVersion="4" ma:contentTypeDescription="Crée un document." ma:contentTypeScope="" ma:versionID="17b2f4846738782f45fd7f3b70c45738">
  <xsd:schema xmlns:xsd="http://www.w3.org/2001/XMLSchema" xmlns:xs="http://www.w3.org/2001/XMLSchema" xmlns:p="http://schemas.microsoft.com/office/2006/metadata/properties" xmlns:ns2="c70eab79-fef1-41a5-a694-b8946c62f281" targetNamespace="http://schemas.microsoft.com/office/2006/metadata/properties" ma:root="true" ma:fieldsID="504d08688ccfd2a65093e8e21e6b8f21" ns2:_="">
    <xsd:import namespace="c70eab79-fef1-41a5-a694-b8946c62f2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eab79-fef1-41a5-a694-b8946c62f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F05F49-FD79-4A30-87EE-6ECA584557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E4E020-D158-4FCC-8B4E-9E5C52CF079E}">
  <ds:schemaRefs>
    <ds:schemaRef ds:uri="http://schemas.openxmlformats.org/officeDocument/2006/bibliography"/>
  </ds:schemaRefs>
</ds:datastoreItem>
</file>

<file path=customXml/itemProps3.xml><?xml version="1.0" encoding="utf-8"?>
<ds:datastoreItem xmlns:ds="http://schemas.openxmlformats.org/officeDocument/2006/customXml" ds:itemID="{AA0DD406-0E2B-4460-998E-DA8738B0C017}">
  <ds:schemaRefs>
    <ds:schemaRef ds:uri="http://schemas.microsoft.com/sharepoint/v3/contenttype/forms"/>
  </ds:schemaRefs>
</ds:datastoreItem>
</file>

<file path=customXml/itemProps4.xml><?xml version="1.0" encoding="utf-8"?>
<ds:datastoreItem xmlns:ds="http://schemas.openxmlformats.org/officeDocument/2006/customXml" ds:itemID="{EB79C07D-25D6-4A90-AFF5-9779ABCDC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0eab79-fef1-41a5-a694-b8946c62f2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2738</Words>
  <Characters>15063</Characters>
  <Application>Microsoft Office Word</Application>
  <DocSecurity>0</DocSecurity>
  <Lines>125</Lines>
  <Paragraphs>35</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Curriculum Vitae</vt:lpstr>
      <vt:lpstr>Curriculum Vitae</vt:lpstr>
    </vt:vector>
  </TitlesOfParts>
  <Company>INP Toulouse</Company>
  <LinksUpToDate>false</LinksUpToDate>
  <CharactersWithSpaces>17766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Microsoft Office User</dc:creator>
  <cp:lastModifiedBy>Maria Mar Areco</cp:lastModifiedBy>
  <cp:revision>6</cp:revision>
  <cp:lastPrinted>2016-02-03T13:36:00Z</cp:lastPrinted>
  <dcterms:created xsi:type="dcterms:W3CDTF">2025-05-07T15:27:00Z</dcterms:created>
  <dcterms:modified xsi:type="dcterms:W3CDTF">2025-05-08T16:08:00Z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0x01010046D6E07D240EF64FBCAF52E5643A4EDE</vt:lpwstr>
  </property>
</Properties>
</file>